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34" w:rsidRDefault="00572634" w:rsidP="00572634">
      <w:pPr>
        <w:pStyle w:val="a3"/>
        <w:jc w:val="both"/>
        <w:rPr>
          <w:sz w:val="28"/>
          <w:szCs w:val="28"/>
        </w:rPr>
      </w:pPr>
      <w:r>
        <w:rPr>
          <w:sz w:val="28"/>
          <w:szCs w:val="28"/>
        </w:rPr>
        <w:t> </w:t>
      </w:r>
      <w:bookmarkStart w:id="0" w:name="_GoBack"/>
      <w:bookmarkEnd w:id="0"/>
    </w:p>
    <w:p w:rsidR="00572634" w:rsidRDefault="00572634" w:rsidP="00572634">
      <w:pPr>
        <w:spacing w:after="0" w:line="315" w:lineRule="atLeast"/>
        <w:jc w:val="center"/>
        <w:rPr>
          <w:rFonts w:ascii="Times New Roman" w:eastAsia="Times New Roman" w:hAnsi="Times New Roman" w:cs="Times New Roman"/>
          <w:b/>
          <w:sz w:val="24"/>
          <w:szCs w:val="24"/>
          <w:lang w:eastAsia="ru-RU"/>
        </w:rPr>
      </w:pPr>
      <w:bookmarkStart w:id="1" w:name="linkContainer552DE521"/>
      <w:bookmarkEnd w:id="1"/>
      <w:r w:rsidRPr="00572634">
        <w:rPr>
          <w:rFonts w:ascii="Times New Roman" w:eastAsia="Times New Roman" w:hAnsi="Times New Roman" w:cs="Times New Roman"/>
          <w:b/>
          <w:sz w:val="24"/>
          <w:szCs w:val="24"/>
          <w:lang w:eastAsia="ru-RU"/>
        </w:rPr>
        <w:t>ДОГОВОР ДОЛЕВОГО УЧАСТИЯ В СТРОИТЕЛЬСТВЕ</w:t>
      </w:r>
    </w:p>
    <w:p w:rsidR="00572634" w:rsidRDefault="00572634" w:rsidP="00572634">
      <w:pPr>
        <w:spacing w:after="0" w:line="315" w:lineRule="atLeast"/>
        <w:jc w:val="center"/>
        <w:rPr>
          <w:rFonts w:ascii="Times New Roman" w:eastAsia="Times New Roman" w:hAnsi="Times New Roman" w:cs="Times New Roman"/>
          <w:b/>
          <w:sz w:val="24"/>
          <w:szCs w:val="24"/>
          <w:lang w:eastAsia="ru-RU"/>
        </w:rPr>
      </w:pPr>
    </w:p>
    <w:p w:rsidR="00572634" w:rsidRPr="00572634" w:rsidRDefault="00572634" w:rsidP="00572634">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________________________</w:t>
      </w:r>
      <w:r w:rsidRPr="00572634">
        <w:rPr>
          <w:rFonts w:ascii="Times New Roman" w:eastAsia="Times New Roman" w:hAnsi="Times New Roman" w:cs="Times New Roman"/>
          <w:b/>
          <w:sz w:val="24"/>
          <w:szCs w:val="24"/>
          <w:lang w:eastAsia="ru-RU"/>
        </w:rPr>
        <w:t xml:space="preserve"> </w:t>
      </w:r>
      <w:r w:rsidRPr="00572634">
        <w:rPr>
          <w:rFonts w:ascii="Times New Roman" w:eastAsia="Times New Roman" w:hAnsi="Times New Roman" w:cs="Times New Roman"/>
          <w:b/>
          <w:sz w:val="24"/>
          <w:szCs w:val="24"/>
          <w:lang w:eastAsia="ru-RU"/>
        </w:rPr>
        <w:br/>
      </w:r>
    </w:p>
    <w:p w:rsidR="00572634" w:rsidRDefault="00572634" w:rsidP="00572634">
      <w:pPr>
        <w:pStyle w:val="a3"/>
        <w:jc w:val="both"/>
        <w:rPr>
          <w:sz w:val="22"/>
          <w:szCs w:val="22"/>
        </w:rPr>
      </w:pPr>
      <w:bookmarkStart w:id="2" w:name="linkContainer41D73E71"/>
      <w:bookmarkStart w:id="3" w:name="e790E74C0"/>
      <w:bookmarkEnd w:id="2"/>
      <w:bookmarkEnd w:id="3"/>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Застройщик,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572634" w:rsidRDefault="00572634" w:rsidP="00572634">
      <w:pPr>
        <w:pStyle w:val="a3"/>
        <w:jc w:val="both"/>
        <w:rPr>
          <w:sz w:val="22"/>
          <w:szCs w:val="22"/>
        </w:rPr>
      </w:pPr>
      <w:bookmarkStart w:id="4" w:name="linkContainerC782162E"/>
      <w:bookmarkStart w:id="5" w:name="e01219422"/>
      <w:bookmarkEnd w:id="4"/>
      <w:bookmarkEnd w:id="5"/>
      <w:r>
        <w:rPr>
          <w:sz w:val="22"/>
          <w:szCs w:val="22"/>
        </w:rPr>
        <w:t> ________________________________________________, именуемый(</w:t>
      </w:r>
      <w:proofErr w:type="spellStart"/>
      <w:r>
        <w:rPr>
          <w:sz w:val="22"/>
          <w:szCs w:val="22"/>
        </w:rPr>
        <w:t>ая</w:t>
      </w:r>
      <w:proofErr w:type="spellEnd"/>
      <w:r>
        <w:rPr>
          <w:sz w:val="22"/>
          <w:szCs w:val="22"/>
        </w:rPr>
        <w:t>) в дальнейшем Дольщик, действующий(</w:t>
      </w:r>
      <w:proofErr w:type="spellStart"/>
      <w:r>
        <w:rPr>
          <w:sz w:val="22"/>
          <w:szCs w:val="22"/>
        </w:rPr>
        <w:t>ая</w:t>
      </w:r>
      <w:proofErr w:type="spellEnd"/>
      <w:r>
        <w:rPr>
          <w:sz w:val="22"/>
          <w:szCs w:val="22"/>
        </w:rPr>
        <w:t>) как физическое лицо, с другой стороны,</w:t>
      </w:r>
    </w:p>
    <w:p w:rsidR="00572634" w:rsidRDefault="00572634" w:rsidP="00572634">
      <w:pPr>
        <w:pStyle w:val="a3"/>
        <w:jc w:val="both"/>
        <w:rPr>
          <w:sz w:val="22"/>
          <w:szCs w:val="22"/>
        </w:rPr>
      </w:pPr>
      <w:bookmarkStart w:id="6" w:name="linkContainerE926F26B"/>
      <w:bookmarkEnd w:id="6"/>
      <w:r>
        <w:rPr>
          <w:sz w:val="22"/>
          <w:szCs w:val="22"/>
        </w:rPr>
        <w:t xml:space="preserve">вместе именуемые Стороны, а индивидуально – Сторона, </w:t>
      </w:r>
    </w:p>
    <w:p w:rsidR="00572634" w:rsidRDefault="00572634" w:rsidP="00572634">
      <w:pPr>
        <w:pStyle w:val="a3"/>
        <w:jc w:val="both"/>
        <w:rPr>
          <w:sz w:val="22"/>
          <w:szCs w:val="22"/>
        </w:rPr>
      </w:pPr>
      <w:bookmarkStart w:id="7" w:name="linkContainer8D0484ED"/>
      <w:bookmarkEnd w:id="7"/>
      <w:r>
        <w:rPr>
          <w:sz w:val="22"/>
          <w:szCs w:val="22"/>
        </w:rPr>
        <w:t>заключили настоящий ДОГОВОР ДОЛЕВОГО УЧАСТИЯ В СТРОИТЕЛЬСТВЕ (далее по тексту – Договор) о нижеследующем:</w:t>
      </w:r>
    </w:p>
    <w:p w:rsidR="00572634" w:rsidRDefault="00572634" w:rsidP="00572634">
      <w:pPr>
        <w:pStyle w:val="3"/>
        <w:numPr>
          <w:ilvl w:val="0"/>
          <w:numId w:val="1"/>
        </w:numPr>
        <w:ind w:firstLine="0"/>
        <w:jc w:val="both"/>
        <w:rPr>
          <w:rFonts w:eastAsia="Times New Roman"/>
        </w:rPr>
      </w:pPr>
      <w:r>
        <w:rPr>
          <w:rFonts w:eastAsia="Times New Roman"/>
        </w:rPr>
        <w:t>Предмет договора</w:t>
      </w:r>
    </w:p>
    <w:p w:rsidR="00572634" w:rsidRDefault="00572634" w:rsidP="00572634">
      <w:pPr>
        <w:pStyle w:val="a3"/>
        <w:numPr>
          <w:ilvl w:val="1"/>
          <w:numId w:val="1"/>
        </w:numPr>
        <w:ind w:firstLine="0"/>
        <w:jc w:val="both"/>
        <w:rPr>
          <w:sz w:val="22"/>
          <w:szCs w:val="22"/>
        </w:rPr>
      </w:pPr>
      <w:r>
        <w:rPr>
          <w:sz w:val="22"/>
          <w:szCs w:val="22"/>
        </w:rPr>
        <w:t xml:space="preserve"> Застройщик обязуется в предусмотренный Договором срок построить недвижимое имущество (далее по тексту - Объект недвижимости) и после получения разрешения на ввод в эксплуатацию Объекта недвижимости передать Дольщику находящийся в Объекте недвижимости объект долевого строительства, указанный в п. 1.2 Договора (далее по тексту - Объект долевого строительства), а Дольщик обязуется оплатить Застройщику обусловленную Договором стоимость Объекта долевого строительства и принять его. </w:t>
      </w:r>
    </w:p>
    <w:p w:rsidR="00572634" w:rsidRDefault="00572634" w:rsidP="00572634">
      <w:pPr>
        <w:pStyle w:val="a3"/>
        <w:numPr>
          <w:ilvl w:val="1"/>
          <w:numId w:val="1"/>
        </w:numPr>
        <w:ind w:firstLine="0"/>
        <w:jc w:val="both"/>
        <w:rPr>
          <w:sz w:val="22"/>
          <w:szCs w:val="22"/>
        </w:rPr>
      </w:pPr>
      <w:bookmarkStart w:id="8" w:name="e7050B193"/>
      <w:bookmarkEnd w:id="8"/>
      <w:r>
        <w:rPr>
          <w:sz w:val="22"/>
          <w:szCs w:val="22"/>
        </w:rPr>
        <w:t xml:space="preserve"> Объект долевого строительства является нежилым помещением, расположен по адресу: ________________________________________________________________________________________________________________________________________________________________________________________________________________________________________________. Индивидуальные характеристики Объекта долевого строительства указаны в Описании объекта долевого строительства (Приложение №________________________________________________ к Договору), которое является неотъемлемой частью Договора. </w:t>
      </w:r>
    </w:p>
    <w:p w:rsidR="00572634" w:rsidRDefault="00572634" w:rsidP="00572634">
      <w:pPr>
        <w:pStyle w:val="a3"/>
        <w:numPr>
          <w:ilvl w:val="1"/>
          <w:numId w:val="1"/>
        </w:numPr>
        <w:ind w:firstLine="0"/>
        <w:jc w:val="both"/>
        <w:rPr>
          <w:sz w:val="22"/>
          <w:szCs w:val="22"/>
        </w:rPr>
      </w:pPr>
      <w:bookmarkStart w:id="9" w:name="eB4BFC02C"/>
      <w:bookmarkEnd w:id="9"/>
      <w:r>
        <w:rPr>
          <w:sz w:val="22"/>
          <w:szCs w:val="22"/>
        </w:rPr>
        <w:t xml:space="preserve">Объектом недвижимости является многоквартирный дом, который  расположен на  строительном участке №________________________________________________, по адресу: ________________________________________________________________________________________________________________________________________________________________________________________________________________________________________________ и имеет следующие характеристики: ________________________________________________. </w:t>
      </w:r>
    </w:p>
    <w:p w:rsidR="00572634" w:rsidRDefault="00572634" w:rsidP="00572634">
      <w:pPr>
        <w:pStyle w:val="a3"/>
        <w:numPr>
          <w:ilvl w:val="1"/>
          <w:numId w:val="1"/>
        </w:numPr>
        <w:ind w:firstLine="0"/>
        <w:jc w:val="both"/>
        <w:rPr>
          <w:sz w:val="22"/>
          <w:szCs w:val="22"/>
        </w:rPr>
      </w:pPr>
      <w:r>
        <w:rPr>
          <w:sz w:val="22"/>
          <w:szCs w:val="22"/>
        </w:rPr>
        <w:t xml:space="preserve"> Месторасположение Объекта долевого строительства в Объекте недвижимости и план Объекта долевого строительства указывается в Плане объекта долевого строительства (Приложение №________________________________________________ к Договору), который является неотъемлемой частью Договора. </w:t>
      </w:r>
    </w:p>
    <w:p w:rsidR="00572634" w:rsidRDefault="00572634" w:rsidP="00572634">
      <w:pPr>
        <w:pStyle w:val="a3"/>
        <w:numPr>
          <w:ilvl w:val="1"/>
          <w:numId w:val="1"/>
        </w:numPr>
        <w:ind w:firstLine="0"/>
        <w:jc w:val="both"/>
        <w:rPr>
          <w:sz w:val="22"/>
          <w:szCs w:val="22"/>
        </w:rPr>
      </w:pPr>
      <w:bookmarkStart w:id="10" w:name="eB83C378B"/>
      <w:bookmarkEnd w:id="10"/>
      <w:r>
        <w:rPr>
          <w:sz w:val="22"/>
          <w:szCs w:val="22"/>
        </w:rPr>
        <w:t xml:space="preserve"> Застройщик гарантирует, что обладает правом собственности в отношении земельного участка, предоставляемого Застройщиком для строительства Объекта недвижимости, что подтверждается следующим </w:t>
      </w:r>
      <w:proofErr w:type="spellStart"/>
      <w:r>
        <w:rPr>
          <w:sz w:val="22"/>
          <w:szCs w:val="22"/>
        </w:rPr>
        <w:t>правоустанавливаюшим</w:t>
      </w:r>
      <w:proofErr w:type="spellEnd"/>
      <w:r>
        <w:rPr>
          <w:sz w:val="22"/>
          <w:szCs w:val="22"/>
        </w:rPr>
        <w:t xml:space="preserve"> документом: _______________ (Приложение № -________________________________________________).</w:t>
      </w:r>
    </w:p>
    <w:p w:rsidR="00572634" w:rsidRDefault="00572634" w:rsidP="00572634">
      <w:pPr>
        <w:pStyle w:val="a3"/>
        <w:jc w:val="both"/>
        <w:rPr>
          <w:sz w:val="22"/>
          <w:szCs w:val="22"/>
        </w:rPr>
      </w:pPr>
      <w:r>
        <w:rPr>
          <w:sz w:val="22"/>
          <w:szCs w:val="22"/>
        </w:rPr>
        <w:t xml:space="preserve">Копия правоустанавливающего документа является приложением № -________________________________________________ к Договору и его неотъемлемой частью. </w:t>
      </w:r>
    </w:p>
    <w:p w:rsidR="00572634" w:rsidRDefault="00572634" w:rsidP="00572634">
      <w:pPr>
        <w:pStyle w:val="a3"/>
        <w:numPr>
          <w:ilvl w:val="1"/>
          <w:numId w:val="1"/>
        </w:numPr>
        <w:ind w:firstLine="0"/>
        <w:jc w:val="both"/>
        <w:rPr>
          <w:sz w:val="22"/>
          <w:szCs w:val="22"/>
        </w:rPr>
      </w:pPr>
      <w:r>
        <w:rPr>
          <w:sz w:val="22"/>
          <w:szCs w:val="22"/>
        </w:rPr>
        <w:lastRenderedPageBreak/>
        <w:t xml:space="preserve">Застройщик гарантирует, что действует на основании Свидетельства о допуске к работам серии ________________________________________________ №________________________________________________ от ______________________________________________________г. </w:t>
      </w:r>
    </w:p>
    <w:p w:rsidR="00572634" w:rsidRDefault="00572634" w:rsidP="00572634">
      <w:pPr>
        <w:pStyle w:val="a3"/>
        <w:jc w:val="both"/>
        <w:rPr>
          <w:sz w:val="22"/>
          <w:szCs w:val="22"/>
        </w:rPr>
      </w:pPr>
      <w:r>
        <w:rPr>
          <w:sz w:val="22"/>
          <w:szCs w:val="22"/>
        </w:rPr>
        <w:t xml:space="preserve">Копия вышеуказанного Свидетельства о допуске к работам является Приложением №________________________________________________ к Договору и его неотъемлемой частью. </w:t>
      </w:r>
    </w:p>
    <w:p w:rsidR="00572634" w:rsidRDefault="00572634" w:rsidP="00572634">
      <w:pPr>
        <w:pStyle w:val="a3"/>
        <w:numPr>
          <w:ilvl w:val="1"/>
          <w:numId w:val="1"/>
        </w:numPr>
        <w:ind w:firstLine="0"/>
        <w:jc w:val="both"/>
        <w:rPr>
          <w:sz w:val="22"/>
          <w:szCs w:val="22"/>
        </w:rPr>
      </w:pPr>
      <w:r>
        <w:rPr>
          <w:sz w:val="22"/>
          <w:szCs w:val="22"/>
        </w:rPr>
        <w:t xml:space="preserve">Застройщик гарантирует, что действует на основании Разрешения на осуществление строительства Объекта недвижимости №________________________________________________ от ______________________________________________________г. </w:t>
      </w:r>
    </w:p>
    <w:p w:rsidR="00572634" w:rsidRDefault="00572634" w:rsidP="00572634">
      <w:pPr>
        <w:pStyle w:val="a3"/>
        <w:jc w:val="both"/>
        <w:rPr>
          <w:sz w:val="22"/>
          <w:szCs w:val="22"/>
        </w:rPr>
      </w:pPr>
      <w:r>
        <w:rPr>
          <w:sz w:val="22"/>
          <w:szCs w:val="22"/>
        </w:rPr>
        <w:t xml:space="preserve">Копия вышеуказанного Разрешения на осуществление строительства является Приложением №________________________________________________ к Договору и его неотъемлемой частью. </w:t>
      </w:r>
    </w:p>
    <w:p w:rsidR="00572634" w:rsidRDefault="00572634" w:rsidP="00572634">
      <w:pPr>
        <w:pStyle w:val="a3"/>
        <w:numPr>
          <w:ilvl w:val="1"/>
          <w:numId w:val="1"/>
        </w:numPr>
        <w:ind w:firstLine="0"/>
        <w:jc w:val="both"/>
        <w:rPr>
          <w:sz w:val="22"/>
          <w:szCs w:val="22"/>
        </w:rPr>
      </w:pPr>
      <w:bookmarkStart w:id="11" w:name="eADB022CC"/>
      <w:bookmarkEnd w:id="11"/>
      <w:r>
        <w:rPr>
          <w:sz w:val="22"/>
          <w:szCs w:val="22"/>
        </w:rPr>
        <w:t xml:space="preserve"> Проектная декларация (включает в себя информацию о Застройщике и информацию о проекте строительства) опубликована Застройщиком в следующих средствах массовой информации: ________________________________________________. </w:t>
      </w:r>
    </w:p>
    <w:p w:rsidR="00572634" w:rsidRDefault="00572634" w:rsidP="00572634">
      <w:pPr>
        <w:pStyle w:val="3"/>
        <w:numPr>
          <w:ilvl w:val="0"/>
          <w:numId w:val="1"/>
        </w:numPr>
        <w:ind w:firstLine="0"/>
        <w:jc w:val="both"/>
        <w:rPr>
          <w:rFonts w:eastAsia="Times New Roman"/>
        </w:rPr>
      </w:pPr>
      <w:r>
        <w:rPr>
          <w:rFonts w:eastAsia="Times New Roman"/>
        </w:rPr>
        <w:t>Сроки по договору</w:t>
      </w:r>
    </w:p>
    <w:p w:rsidR="00572634" w:rsidRDefault="00572634" w:rsidP="00572634">
      <w:pPr>
        <w:pStyle w:val="a3"/>
        <w:numPr>
          <w:ilvl w:val="1"/>
          <w:numId w:val="1"/>
        </w:numPr>
        <w:ind w:firstLine="0"/>
        <w:jc w:val="both"/>
        <w:rPr>
          <w:sz w:val="22"/>
          <w:szCs w:val="22"/>
        </w:rPr>
      </w:pPr>
      <w:r>
        <w:rPr>
          <w:sz w:val="22"/>
          <w:szCs w:val="22"/>
        </w:rPr>
        <w:t xml:space="preserve"> Договор вступает в силу с даты его государственной регистрации и действует до ______________________________________________________, а в части расчетов до полного исполнения Сторонами своих обязательств по Договору. Несоблюдение требования о государственной регистрации Договора влечет его недействительность. </w:t>
      </w:r>
    </w:p>
    <w:p w:rsidR="00572634" w:rsidRDefault="00572634" w:rsidP="00572634">
      <w:pPr>
        <w:pStyle w:val="a3"/>
        <w:jc w:val="both"/>
        <w:rPr>
          <w:sz w:val="22"/>
          <w:szCs w:val="22"/>
        </w:rPr>
      </w:pPr>
      <w:bookmarkStart w:id="12" w:name="e41D16D02"/>
      <w:bookmarkEnd w:id="12"/>
      <w:r>
        <w:rPr>
          <w:sz w:val="22"/>
          <w:szCs w:val="22"/>
        </w:rPr>
        <w:t> Срок получения Застройщиком разрешения на ввод Объекта недвижимости в эксплуатацию в срок до ______________________________________________________г.</w:t>
      </w:r>
    </w:p>
    <w:p w:rsidR="00572634" w:rsidRDefault="00572634" w:rsidP="00572634">
      <w:pPr>
        <w:pStyle w:val="a3"/>
        <w:numPr>
          <w:ilvl w:val="1"/>
          <w:numId w:val="1"/>
        </w:numPr>
        <w:ind w:firstLine="0"/>
        <w:jc w:val="both"/>
        <w:rPr>
          <w:sz w:val="22"/>
          <w:szCs w:val="22"/>
        </w:rPr>
      </w:pPr>
      <w:r>
        <w:rPr>
          <w:sz w:val="22"/>
          <w:szCs w:val="22"/>
        </w:rPr>
        <w:t> Дата начала строительных работ: ______________________________________________________г. Дата окончания строительных работ: ______________________________________________________г. Объект долевого строительства должен быть передан Дольщику в соответствии с условиями Договора в срок до ______________________________________________________г.</w:t>
      </w:r>
    </w:p>
    <w:p w:rsidR="00572634" w:rsidRDefault="00572634" w:rsidP="00572634">
      <w:pPr>
        <w:pStyle w:val="a3"/>
        <w:numPr>
          <w:ilvl w:val="1"/>
          <w:numId w:val="1"/>
        </w:numPr>
        <w:ind w:firstLine="0"/>
        <w:jc w:val="both"/>
        <w:rPr>
          <w:sz w:val="22"/>
          <w:szCs w:val="22"/>
        </w:rPr>
      </w:pPr>
      <w:r>
        <w:rPr>
          <w:sz w:val="22"/>
          <w:szCs w:val="22"/>
        </w:rPr>
        <w:t> Договором устанавливается следующий срок начала передачи и принятия объекта долевого строительства: _______________. </w:t>
      </w:r>
    </w:p>
    <w:p w:rsidR="00572634" w:rsidRDefault="00572634" w:rsidP="00572634">
      <w:pPr>
        <w:pStyle w:val="3"/>
        <w:numPr>
          <w:ilvl w:val="0"/>
          <w:numId w:val="1"/>
        </w:numPr>
        <w:ind w:firstLine="0"/>
        <w:jc w:val="both"/>
        <w:rPr>
          <w:rFonts w:eastAsia="Times New Roman"/>
        </w:rPr>
      </w:pPr>
      <w:r>
        <w:rPr>
          <w:rFonts w:eastAsia="Times New Roman"/>
        </w:rPr>
        <w:t>Права и обязанности сторон</w:t>
      </w:r>
    </w:p>
    <w:p w:rsidR="00572634" w:rsidRDefault="00572634" w:rsidP="00572634">
      <w:pPr>
        <w:pStyle w:val="a3"/>
        <w:numPr>
          <w:ilvl w:val="1"/>
          <w:numId w:val="1"/>
        </w:numPr>
        <w:ind w:firstLine="0"/>
        <w:jc w:val="both"/>
        <w:rPr>
          <w:sz w:val="22"/>
          <w:szCs w:val="22"/>
        </w:rPr>
      </w:pPr>
      <w:bookmarkStart w:id="13" w:name="linkContainer5A235068"/>
      <w:bookmarkEnd w:id="13"/>
      <w:r>
        <w:rPr>
          <w:sz w:val="22"/>
          <w:szCs w:val="22"/>
        </w:rPr>
        <w:t>Застройщик обязуется:</w:t>
      </w:r>
    </w:p>
    <w:p w:rsidR="00572634" w:rsidRDefault="00572634" w:rsidP="00572634">
      <w:pPr>
        <w:pStyle w:val="a3"/>
        <w:numPr>
          <w:ilvl w:val="2"/>
          <w:numId w:val="1"/>
        </w:numPr>
        <w:ind w:firstLine="0"/>
        <w:jc w:val="both"/>
        <w:rPr>
          <w:sz w:val="22"/>
          <w:szCs w:val="22"/>
        </w:rPr>
      </w:pPr>
      <w:r>
        <w:rPr>
          <w:sz w:val="22"/>
          <w:szCs w:val="22"/>
        </w:rPr>
        <w:t>Обеспечить строительно-монтажные работы и пусконаладочные работы по строительству Объекта недвижимости и ввести его в эксплуатацию не позднее ______________________________________________________г.</w:t>
      </w:r>
    </w:p>
    <w:p w:rsidR="00572634" w:rsidRDefault="00572634" w:rsidP="00572634">
      <w:pPr>
        <w:pStyle w:val="a3"/>
        <w:numPr>
          <w:ilvl w:val="2"/>
          <w:numId w:val="1"/>
        </w:numPr>
        <w:ind w:firstLine="0"/>
        <w:jc w:val="both"/>
        <w:rPr>
          <w:sz w:val="22"/>
          <w:szCs w:val="22"/>
        </w:rPr>
      </w:pPr>
      <w:r>
        <w:rPr>
          <w:sz w:val="22"/>
          <w:szCs w:val="22"/>
        </w:rPr>
        <w:t xml:space="preserve">Использовать денежные средства, полученные от Дольщика, по целевому назначению - строительство Объекта недвижимости, указанного в п. 1.3 Договора. </w:t>
      </w:r>
    </w:p>
    <w:p w:rsidR="00572634" w:rsidRDefault="00572634" w:rsidP="00572634">
      <w:pPr>
        <w:pStyle w:val="a3"/>
        <w:numPr>
          <w:ilvl w:val="2"/>
          <w:numId w:val="1"/>
        </w:numPr>
        <w:ind w:firstLine="0"/>
        <w:jc w:val="both"/>
        <w:rPr>
          <w:sz w:val="22"/>
          <w:szCs w:val="22"/>
        </w:rPr>
      </w:pPr>
      <w:bookmarkStart w:id="14" w:name="e105A7875"/>
      <w:bookmarkEnd w:id="14"/>
      <w:r>
        <w:rPr>
          <w:sz w:val="22"/>
          <w:szCs w:val="22"/>
        </w:rPr>
        <w:t>Построить Объект недвижимости в соответствии с проектно-сметной документацией и передать Дольщику Объект долевого строительства. Отделочные работы на Объекте долевого строительства не входят в цену Договора и производятся Дольщиком по своему усмотрению, самостоятельно и за свой счет после подписания Акта приема - передачи Объекта долевого строительства.</w:t>
      </w:r>
    </w:p>
    <w:p w:rsidR="00572634" w:rsidRDefault="00572634" w:rsidP="00572634">
      <w:pPr>
        <w:pStyle w:val="a3"/>
        <w:numPr>
          <w:ilvl w:val="2"/>
          <w:numId w:val="1"/>
        </w:numPr>
        <w:ind w:firstLine="0"/>
        <w:jc w:val="both"/>
        <w:rPr>
          <w:sz w:val="22"/>
          <w:szCs w:val="22"/>
        </w:rPr>
      </w:pPr>
      <w:r>
        <w:rPr>
          <w:sz w:val="22"/>
          <w:szCs w:val="22"/>
        </w:rPr>
        <w:t xml:space="preserve">После  ввода Объекта недвижимости  в эксплуатацию, передать полученное разрешение на ввод Объекта недвижимости в орган, осуществляющий государственную регистрацию прав на недвижимое имущество и сделок  с ним. </w:t>
      </w:r>
    </w:p>
    <w:p w:rsidR="00572634" w:rsidRDefault="00572634" w:rsidP="00572634">
      <w:pPr>
        <w:pStyle w:val="a3"/>
        <w:numPr>
          <w:ilvl w:val="2"/>
          <w:numId w:val="1"/>
        </w:numPr>
        <w:ind w:firstLine="0"/>
        <w:jc w:val="both"/>
        <w:rPr>
          <w:sz w:val="22"/>
          <w:szCs w:val="22"/>
        </w:rPr>
      </w:pPr>
      <w:r>
        <w:rPr>
          <w:sz w:val="22"/>
          <w:szCs w:val="22"/>
        </w:rPr>
        <w:lastRenderedPageBreak/>
        <w:t xml:space="preserve">Обеспечить сохранность Объекта долевого строительства  и его комплектности до передачи ее по Акту приема - передачи Дольщику. </w:t>
      </w:r>
    </w:p>
    <w:p w:rsidR="00572634" w:rsidRDefault="00572634" w:rsidP="00572634">
      <w:pPr>
        <w:pStyle w:val="a3"/>
        <w:numPr>
          <w:ilvl w:val="2"/>
          <w:numId w:val="1"/>
        </w:numPr>
        <w:ind w:firstLine="0"/>
        <w:jc w:val="both"/>
        <w:rPr>
          <w:sz w:val="22"/>
          <w:szCs w:val="22"/>
        </w:rPr>
      </w:pPr>
      <w:r>
        <w:rPr>
          <w:sz w:val="22"/>
          <w:szCs w:val="22"/>
        </w:rPr>
        <w:t>Выполнять работы по инженерному обеспечению, благоустройству, озеленению и вводу Объекта недвижимости в эксплуатацию.</w:t>
      </w:r>
    </w:p>
    <w:p w:rsidR="00572634" w:rsidRDefault="00572634" w:rsidP="00572634">
      <w:pPr>
        <w:pStyle w:val="a3"/>
        <w:numPr>
          <w:ilvl w:val="2"/>
          <w:numId w:val="1"/>
        </w:numPr>
        <w:ind w:firstLine="0"/>
        <w:jc w:val="both"/>
        <w:rPr>
          <w:sz w:val="22"/>
          <w:szCs w:val="22"/>
        </w:rPr>
      </w:pPr>
      <w:r>
        <w:rPr>
          <w:sz w:val="22"/>
          <w:szCs w:val="22"/>
        </w:rPr>
        <w:t>Сообщать Дольщику по его требованию о ходе выполнения работ по строительству Объекта недвижимости.</w:t>
      </w:r>
    </w:p>
    <w:p w:rsidR="00572634" w:rsidRDefault="00572634" w:rsidP="00572634">
      <w:pPr>
        <w:pStyle w:val="a3"/>
        <w:numPr>
          <w:ilvl w:val="2"/>
          <w:numId w:val="1"/>
        </w:numPr>
        <w:ind w:firstLine="0"/>
        <w:jc w:val="both"/>
        <w:rPr>
          <w:sz w:val="22"/>
          <w:szCs w:val="22"/>
        </w:rPr>
      </w:pPr>
      <w:r>
        <w:rPr>
          <w:sz w:val="22"/>
          <w:szCs w:val="22"/>
        </w:rPr>
        <w:t xml:space="preserve">В случае если строительство (создание) Объекта недвижимости не может быть завершено в предусмотренный Договором срок, не позднее, чем за 2 (два) месяца до истечения указанного срока направить Дольщику соответствующую информацию и предложение об изменении Договора. </w:t>
      </w:r>
    </w:p>
    <w:p w:rsidR="00572634" w:rsidRDefault="00572634" w:rsidP="00572634">
      <w:pPr>
        <w:pStyle w:val="a3"/>
        <w:numPr>
          <w:ilvl w:val="2"/>
          <w:numId w:val="1"/>
        </w:numPr>
        <w:ind w:firstLine="0"/>
        <w:jc w:val="both"/>
        <w:rPr>
          <w:sz w:val="22"/>
          <w:szCs w:val="22"/>
        </w:rPr>
      </w:pPr>
      <w:r>
        <w:rPr>
          <w:sz w:val="22"/>
          <w:szCs w:val="22"/>
        </w:rPr>
        <w:t>Обеспечить исполнение обязательств в соответствии с разделом 7 Договора.</w:t>
      </w:r>
    </w:p>
    <w:p w:rsidR="00572634" w:rsidRDefault="00572634" w:rsidP="00572634">
      <w:pPr>
        <w:pStyle w:val="a3"/>
        <w:numPr>
          <w:ilvl w:val="1"/>
          <w:numId w:val="1"/>
        </w:numPr>
        <w:ind w:firstLine="0"/>
        <w:jc w:val="both"/>
        <w:rPr>
          <w:sz w:val="22"/>
          <w:szCs w:val="22"/>
        </w:rPr>
      </w:pPr>
      <w:r>
        <w:rPr>
          <w:sz w:val="22"/>
          <w:szCs w:val="22"/>
        </w:rPr>
        <w:t>Дольщик обязуется:</w:t>
      </w:r>
    </w:p>
    <w:p w:rsidR="00572634" w:rsidRDefault="00572634" w:rsidP="00572634">
      <w:pPr>
        <w:pStyle w:val="a3"/>
        <w:numPr>
          <w:ilvl w:val="2"/>
          <w:numId w:val="1"/>
        </w:numPr>
        <w:ind w:firstLine="0"/>
        <w:jc w:val="both"/>
        <w:rPr>
          <w:sz w:val="22"/>
          <w:szCs w:val="22"/>
        </w:rPr>
      </w:pPr>
      <w:r>
        <w:rPr>
          <w:sz w:val="22"/>
          <w:szCs w:val="22"/>
        </w:rPr>
        <w:t xml:space="preserve"> Производить выплаты стоимости Объекта долевого строительства в размере и порядке, установленном в разделе 5 Договора. </w:t>
      </w:r>
    </w:p>
    <w:p w:rsidR="00572634" w:rsidRDefault="00572634" w:rsidP="00572634">
      <w:pPr>
        <w:pStyle w:val="a3"/>
        <w:numPr>
          <w:ilvl w:val="2"/>
          <w:numId w:val="1"/>
        </w:numPr>
        <w:ind w:firstLine="0"/>
        <w:jc w:val="both"/>
        <w:rPr>
          <w:sz w:val="22"/>
          <w:szCs w:val="22"/>
        </w:rPr>
      </w:pPr>
      <w:r>
        <w:rPr>
          <w:sz w:val="22"/>
          <w:szCs w:val="22"/>
        </w:rPr>
        <w:t xml:space="preserve"> После получения Сообщения от Застройщика о получении Застройщиком разрешения на ввод в эксплуатацию Объекта недвижимости и готовности Застройщика к передаче  Объекта долевого строительства, приступить к принятию его  по Акту приема-передачи. </w:t>
      </w:r>
    </w:p>
    <w:p w:rsidR="00572634" w:rsidRDefault="00572634" w:rsidP="00572634">
      <w:pPr>
        <w:pStyle w:val="a3"/>
        <w:jc w:val="both"/>
        <w:rPr>
          <w:sz w:val="22"/>
          <w:szCs w:val="22"/>
        </w:rPr>
      </w:pPr>
      <w:r>
        <w:rPr>
          <w:sz w:val="22"/>
          <w:szCs w:val="22"/>
        </w:rPr>
        <w:t xml:space="preserve"> Совершить все необходимые действия для регистрации права собственности на   Объект долевого строительства  по Договору. </w:t>
      </w:r>
    </w:p>
    <w:p w:rsidR="00572634" w:rsidRDefault="00572634" w:rsidP="00572634">
      <w:pPr>
        <w:pStyle w:val="a3"/>
        <w:numPr>
          <w:ilvl w:val="2"/>
          <w:numId w:val="1"/>
        </w:numPr>
        <w:ind w:firstLine="0"/>
        <w:jc w:val="both"/>
        <w:rPr>
          <w:sz w:val="22"/>
          <w:szCs w:val="22"/>
        </w:rPr>
      </w:pPr>
      <w:r>
        <w:rPr>
          <w:sz w:val="22"/>
          <w:szCs w:val="22"/>
        </w:rPr>
        <w:t> В случае передачи  Объекта долевого строительства  в пользование до регистрации права собственности на нее:</w:t>
      </w:r>
    </w:p>
    <w:p w:rsidR="00572634" w:rsidRDefault="00572634" w:rsidP="00572634">
      <w:pPr>
        <w:pStyle w:val="a3"/>
        <w:numPr>
          <w:ilvl w:val="3"/>
          <w:numId w:val="1"/>
        </w:numPr>
        <w:ind w:firstLine="0"/>
        <w:jc w:val="both"/>
        <w:rPr>
          <w:sz w:val="22"/>
          <w:szCs w:val="22"/>
        </w:rPr>
      </w:pPr>
      <w:r>
        <w:rPr>
          <w:sz w:val="22"/>
          <w:szCs w:val="22"/>
        </w:rPr>
        <w:t xml:space="preserve">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проектировщиком и государственными органами, а при производстве электромонтажных работ также с инспекцией </w:t>
      </w:r>
      <w:proofErr w:type="spellStart"/>
      <w:r>
        <w:rPr>
          <w:sz w:val="22"/>
          <w:szCs w:val="22"/>
        </w:rPr>
        <w:t>Госэнергонадзора</w:t>
      </w:r>
      <w:proofErr w:type="spellEnd"/>
      <w:r>
        <w:rPr>
          <w:sz w:val="22"/>
          <w:szCs w:val="22"/>
        </w:rPr>
        <w:t>.</w:t>
      </w:r>
    </w:p>
    <w:p w:rsidR="00572634" w:rsidRDefault="00572634" w:rsidP="00572634">
      <w:pPr>
        <w:pStyle w:val="a3"/>
        <w:numPr>
          <w:ilvl w:val="3"/>
          <w:numId w:val="1"/>
        </w:numPr>
        <w:ind w:firstLine="0"/>
        <w:jc w:val="both"/>
        <w:rPr>
          <w:sz w:val="22"/>
          <w:szCs w:val="22"/>
        </w:rPr>
      </w:pPr>
      <w:r>
        <w:rPr>
          <w:sz w:val="22"/>
          <w:szCs w:val="22"/>
        </w:rPr>
        <w:t>В случае аварий внутренних, тепло-, электро-, и других сетей по своей вине (в том числе при нанесении ущерба недвижимости  другим дольщиком) принимать все необходимые меры к устранению  ущерба последствий за свой счет.</w:t>
      </w:r>
    </w:p>
    <w:p w:rsidR="00572634" w:rsidRDefault="00572634" w:rsidP="00572634">
      <w:pPr>
        <w:pStyle w:val="a3"/>
        <w:numPr>
          <w:ilvl w:val="1"/>
          <w:numId w:val="1"/>
        </w:numPr>
        <w:ind w:firstLine="0"/>
        <w:jc w:val="both"/>
        <w:rPr>
          <w:sz w:val="22"/>
          <w:szCs w:val="22"/>
        </w:rPr>
      </w:pPr>
      <w:bookmarkStart w:id="15" w:name="linkContainer253D775F"/>
      <w:bookmarkEnd w:id="15"/>
      <w:r>
        <w:rPr>
          <w:sz w:val="22"/>
          <w:szCs w:val="22"/>
        </w:rPr>
        <w:t>Застройщик вправе:</w:t>
      </w:r>
    </w:p>
    <w:p w:rsidR="00572634" w:rsidRDefault="00572634" w:rsidP="00572634">
      <w:pPr>
        <w:pStyle w:val="a3"/>
        <w:numPr>
          <w:ilvl w:val="2"/>
          <w:numId w:val="1"/>
        </w:numPr>
        <w:ind w:firstLine="0"/>
        <w:jc w:val="both"/>
        <w:rPr>
          <w:sz w:val="22"/>
          <w:szCs w:val="22"/>
        </w:rPr>
      </w:pPr>
      <w:r>
        <w:rPr>
          <w:sz w:val="22"/>
          <w:szCs w:val="22"/>
        </w:rPr>
        <w:t>Без доверенности вести общие дела по предмету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Объекта недвижимости в пределах, не затрагивающих долю Дольщика.</w:t>
      </w:r>
    </w:p>
    <w:p w:rsidR="00572634" w:rsidRDefault="00572634" w:rsidP="00572634">
      <w:pPr>
        <w:pStyle w:val="a3"/>
        <w:numPr>
          <w:ilvl w:val="2"/>
          <w:numId w:val="1"/>
        </w:numPr>
        <w:ind w:firstLine="0"/>
        <w:jc w:val="both"/>
        <w:rPr>
          <w:sz w:val="22"/>
          <w:szCs w:val="22"/>
        </w:rPr>
      </w:pPr>
      <w:r>
        <w:rPr>
          <w:sz w:val="22"/>
          <w:szCs w:val="22"/>
        </w:rPr>
        <w:t>Внести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w:t>
      </w:r>
    </w:p>
    <w:p w:rsidR="00572634" w:rsidRDefault="00572634" w:rsidP="00572634">
      <w:pPr>
        <w:pStyle w:val="a3"/>
        <w:numPr>
          <w:ilvl w:val="1"/>
          <w:numId w:val="1"/>
        </w:numPr>
        <w:ind w:firstLine="0"/>
        <w:jc w:val="both"/>
        <w:rPr>
          <w:sz w:val="22"/>
          <w:szCs w:val="22"/>
        </w:rPr>
      </w:pPr>
      <w:r>
        <w:rPr>
          <w:sz w:val="22"/>
          <w:szCs w:val="22"/>
        </w:rPr>
        <w:t>Дольщик вправе:</w:t>
      </w:r>
    </w:p>
    <w:p w:rsidR="00572634" w:rsidRDefault="00572634" w:rsidP="00572634">
      <w:pPr>
        <w:pStyle w:val="a3"/>
        <w:numPr>
          <w:ilvl w:val="2"/>
          <w:numId w:val="1"/>
        </w:numPr>
        <w:ind w:firstLine="0"/>
        <w:jc w:val="both"/>
        <w:rPr>
          <w:sz w:val="22"/>
          <w:szCs w:val="22"/>
        </w:rPr>
      </w:pPr>
      <w:r>
        <w:rPr>
          <w:sz w:val="22"/>
          <w:szCs w:val="22"/>
        </w:rPr>
        <w:t>Получать от Застройщика информацию о ходе строительства и использовании переданных ему  денежных средств, в рамках соблюдения законодательства о коммерческой тайне.</w:t>
      </w:r>
    </w:p>
    <w:p w:rsidR="00572634" w:rsidRDefault="00572634" w:rsidP="00572634">
      <w:pPr>
        <w:pStyle w:val="a3"/>
        <w:numPr>
          <w:ilvl w:val="2"/>
          <w:numId w:val="1"/>
        </w:numPr>
        <w:ind w:firstLine="0"/>
        <w:jc w:val="both"/>
        <w:rPr>
          <w:sz w:val="22"/>
          <w:szCs w:val="22"/>
        </w:rPr>
      </w:pPr>
      <w:r>
        <w:rPr>
          <w:sz w:val="22"/>
          <w:szCs w:val="22"/>
        </w:rPr>
        <w:t>Требовать от Застройщика представления документов, подтверждающих оплату стоимости Объекта долевого строительства  по  Договору.</w:t>
      </w:r>
    </w:p>
    <w:p w:rsidR="00572634" w:rsidRDefault="00572634" w:rsidP="00572634">
      <w:pPr>
        <w:pStyle w:val="a3"/>
        <w:numPr>
          <w:ilvl w:val="2"/>
          <w:numId w:val="1"/>
        </w:numPr>
        <w:ind w:firstLine="0"/>
        <w:jc w:val="both"/>
        <w:rPr>
          <w:sz w:val="22"/>
          <w:szCs w:val="22"/>
        </w:rPr>
      </w:pPr>
      <w:r>
        <w:rPr>
          <w:sz w:val="22"/>
          <w:szCs w:val="22"/>
        </w:rPr>
        <w:t xml:space="preserve">В случае если при приемке   выяснится, что недостатки в Объекте долевого строительства являются существенными, потребовать от Застройщика составления Акта о недостатках Объекта долевого строительства, в котором указывается несоответствие Объекта долевого строительства требованиям, предусмотренным действующим </w:t>
      </w:r>
      <w:r>
        <w:rPr>
          <w:sz w:val="22"/>
          <w:szCs w:val="22"/>
        </w:rPr>
        <w:lastRenderedPageBreak/>
        <w:t>законодательством РФ и Договором. Акт о недостатках Объекта долевого строительства является приложением №________________________________________________ к Договору и его неотъемлемой частью.</w:t>
      </w:r>
    </w:p>
    <w:p w:rsidR="00572634" w:rsidRDefault="00572634" w:rsidP="00572634">
      <w:pPr>
        <w:pStyle w:val="a3"/>
        <w:jc w:val="both"/>
        <w:rPr>
          <w:sz w:val="22"/>
          <w:szCs w:val="22"/>
        </w:rPr>
      </w:pPr>
      <w:r>
        <w:rPr>
          <w:sz w:val="22"/>
          <w:szCs w:val="22"/>
        </w:rPr>
        <w:t xml:space="preserve">Существенными недостатками являются: </w:t>
      </w:r>
    </w:p>
    <w:p w:rsidR="00572634" w:rsidRDefault="00572634" w:rsidP="00572634">
      <w:pPr>
        <w:pStyle w:val="a3"/>
        <w:jc w:val="both"/>
        <w:rPr>
          <w:sz w:val="22"/>
          <w:szCs w:val="22"/>
        </w:rPr>
      </w:pPr>
      <w:r>
        <w:rPr>
          <w:sz w:val="22"/>
          <w:szCs w:val="22"/>
        </w:rPr>
        <w:t>Изменение назначения общего имущества и  нежилых помещений в  строящемся Объекте недвижимости.</w:t>
      </w:r>
    </w:p>
    <w:p w:rsidR="00572634" w:rsidRDefault="00572634" w:rsidP="00572634">
      <w:pPr>
        <w:pStyle w:val="a3"/>
        <w:numPr>
          <w:ilvl w:val="3"/>
          <w:numId w:val="1"/>
        </w:numPr>
        <w:ind w:firstLine="0"/>
        <w:jc w:val="both"/>
        <w:rPr>
          <w:sz w:val="22"/>
          <w:szCs w:val="22"/>
        </w:rPr>
      </w:pPr>
      <w:r>
        <w:rPr>
          <w:sz w:val="22"/>
          <w:szCs w:val="22"/>
        </w:rPr>
        <w:t>Существенное нарушение требований к качеству Объекта долевого строительства.</w:t>
      </w:r>
    </w:p>
    <w:p w:rsidR="00572634" w:rsidRDefault="00572634" w:rsidP="00572634">
      <w:pPr>
        <w:pStyle w:val="a3"/>
        <w:numPr>
          <w:ilvl w:val="3"/>
          <w:numId w:val="1"/>
        </w:numPr>
        <w:ind w:firstLine="0"/>
        <w:jc w:val="both"/>
        <w:rPr>
          <w:sz w:val="22"/>
          <w:szCs w:val="22"/>
        </w:rPr>
      </w:pPr>
      <w:r>
        <w:rPr>
          <w:sz w:val="22"/>
          <w:szCs w:val="22"/>
        </w:rPr>
        <w:t>Иные недостатки, которые делают  Объект долевого строительства непригодным для предусмотренного Договором  использования.</w:t>
      </w:r>
    </w:p>
    <w:p w:rsidR="00572634" w:rsidRDefault="00572634" w:rsidP="00572634">
      <w:pPr>
        <w:pStyle w:val="3"/>
        <w:numPr>
          <w:ilvl w:val="0"/>
          <w:numId w:val="1"/>
        </w:numPr>
        <w:ind w:firstLine="0"/>
        <w:jc w:val="both"/>
        <w:rPr>
          <w:rFonts w:eastAsia="Times New Roman"/>
        </w:rPr>
      </w:pPr>
      <w:r>
        <w:rPr>
          <w:rFonts w:eastAsia="Times New Roman"/>
        </w:rPr>
        <w:t>Порядок приема - передачи</w:t>
      </w:r>
    </w:p>
    <w:p w:rsidR="00572634" w:rsidRDefault="00572634" w:rsidP="00572634">
      <w:pPr>
        <w:pStyle w:val="a3"/>
        <w:numPr>
          <w:ilvl w:val="1"/>
          <w:numId w:val="1"/>
        </w:numPr>
        <w:ind w:firstLine="0"/>
        <w:jc w:val="both"/>
        <w:rPr>
          <w:sz w:val="22"/>
          <w:szCs w:val="22"/>
        </w:rPr>
      </w:pPr>
      <w:r>
        <w:rPr>
          <w:sz w:val="22"/>
          <w:szCs w:val="22"/>
        </w:rPr>
        <w:t xml:space="preserve">Передача Объекта долевого строительства  Застройщиком и принятие его Дольщиком осуществляется по Акту приема - передачи Объекта долевого строительства (Приложение №________________________________________________ к Договору), являющемуся неотъемлемой частью Договора. </w:t>
      </w:r>
    </w:p>
    <w:p w:rsidR="00572634" w:rsidRDefault="00572634" w:rsidP="00572634">
      <w:pPr>
        <w:pStyle w:val="a3"/>
        <w:numPr>
          <w:ilvl w:val="1"/>
          <w:numId w:val="1"/>
        </w:numPr>
        <w:ind w:firstLine="0"/>
        <w:jc w:val="both"/>
        <w:rPr>
          <w:sz w:val="22"/>
          <w:szCs w:val="22"/>
        </w:rPr>
      </w:pPr>
      <w:r>
        <w:rPr>
          <w:sz w:val="22"/>
          <w:szCs w:val="22"/>
        </w:rPr>
        <w:t xml:space="preserve">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rsidR="00572634" w:rsidRDefault="00572634" w:rsidP="00572634">
      <w:pPr>
        <w:pStyle w:val="a3"/>
        <w:numPr>
          <w:ilvl w:val="1"/>
          <w:numId w:val="1"/>
        </w:numPr>
        <w:ind w:firstLine="0"/>
        <w:jc w:val="both"/>
        <w:rPr>
          <w:sz w:val="22"/>
          <w:szCs w:val="22"/>
        </w:rPr>
      </w:pPr>
      <w:bookmarkStart w:id="16" w:name="eEA876D3B"/>
      <w:bookmarkEnd w:id="16"/>
      <w:r>
        <w:rPr>
          <w:sz w:val="22"/>
          <w:szCs w:val="22"/>
        </w:rPr>
        <w:t xml:space="preserve"> После получения Застройщиком в установленном порядке разрешения на ввод в эксплуатацию Объекта недвижимости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 по передаче Объекта долевого строительства Дольщику. </w:t>
      </w:r>
    </w:p>
    <w:p w:rsidR="00572634" w:rsidRDefault="00572634" w:rsidP="00572634">
      <w:pPr>
        <w:pStyle w:val="a3"/>
        <w:numPr>
          <w:ilvl w:val="1"/>
          <w:numId w:val="1"/>
        </w:numPr>
        <w:ind w:firstLine="0"/>
        <w:jc w:val="both"/>
        <w:rPr>
          <w:sz w:val="22"/>
          <w:szCs w:val="22"/>
        </w:rPr>
      </w:pPr>
      <w:bookmarkStart w:id="17" w:name="eB79FC4D8"/>
      <w:bookmarkEnd w:id="17"/>
      <w:r>
        <w:rPr>
          <w:sz w:val="22"/>
          <w:szCs w:val="22"/>
        </w:rPr>
        <w:t>Застройщик не менее чем за 14 (четырнадцать) рабочих дней до наступления срока начала передачи и принятия Объекта долевого строительства, обязан направить Дольщику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последствиях бездействия Дольщика, предусмотренных Договором.</w:t>
      </w:r>
    </w:p>
    <w:p w:rsidR="00572634" w:rsidRDefault="00572634" w:rsidP="00572634">
      <w:pPr>
        <w:pStyle w:val="a3"/>
        <w:jc w:val="both"/>
        <w:rPr>
          <w:sz w:val="22"/>
          <w:szCs w:val="22"/>
        </w:rPr>
      </w:pPr>
      <w:r>
        <w:rPr>
          <w:sz w:val="22"/>
          <w:szCs w:val="22"/>
        </w:rPr>
        <w:t> Сообщение должно быть направлено по почте заказным письмом с описью вложения и уведомлением о вручении по указанному Застройщиком почтовому адресу или вручено Дольщику лично под расписку. Дольщик, получивший сообщение Застройщика о завершении строительства (создания) Объекта недвижимости в соответствии с Договором и о готовности Объекта долевого строительства к передаче, обязан приступить к его принятию в течении 30 (тридцати) календарных дней со дня получения указанного сообщения.</w:t>
      </w:r>
    </w:p>
    <w:p w:rsidR="00572634" w:rsidRDefault="00572634" w:rsidP="00572634">
      <w:pPr>
        <w:pStyle w:val="a3"/>
        <w:jc w:val="both"/>
        <w:rPr>
          <w:sz w:val="22"/>
          <w:szCs w:val="22"/>
        </w:rPr>
      </w:pPr>
      <w:r>
        <w:rPr>
          <w:sz w:val="22"/>
          <w:szCs w:val="22"/>
        </w:rPr>
        <w:t xml:space="preserve"> Дольщик до подписания Акта приема - передачи Объекта долевого строительства вправе потребовать от Застройщика составления Акта о недостатках, в котором указывается несоответствие Объекта долевого строительства требованиям, указанным в п. 6.1 Договора, и отказаться от подписания Акта приема-передачи до исполнения Застройщиком обязанностей, предусмотренных п. 6.4 Договора. </w:t>
      </w:r>
    </w:p>
    <w:p w:rsidR="00572634" w:rsidRDefault="00572634" w:rsidP="00572634">
      <w:pPr>
        <w:pStyle w:val="a3"/>
        <w:jc w:val="both"/>
        <w:rPr>
          <w:sz w:val="22"/>
          <w:szCs w:val="22"/>
        </w:rPr>
      </w:pPr>
      <w:r>
        <w:rPr>
          <w:sz w:val="22"/>
          <w:szCs w:val="22"/>
        </w:rPr>
        <w:t xml:space="preserve">При уклонении Дольщика от принятия Объекта долевого строительства в предусмотренный Договором срок или при отказе Дольщика от принятия Объекта долевого строительства (за исключением случая по обнаружению Дольщиком существенных недостатков Объекта долевого строительства) Застройщик по истечении 2 (двух) месяцев со дня, предусмотренного Договором для передачи Объекта долевого строительства Дольщику, вправе составить односторонний Акт приема - передачи Объекта долевого строительства. </w:t>
      </w:r>
    </w:p>
    <w:p w:rsidR="00572634" w:rsidRDefault="00572634" w:rsidP="00572634">
      <w:pPr>
        <w:pStyle w:val="a3"/>
        <w:jc w:val="both"/>
        <w:rPr>
          <w:sz w:val="22"/>
          <w:szCs w:val="22"/>
        </w:rPr>
      </w:pPr>
      <w:r>
        <w:rPr>
          <w:sz w:val="22"/>
          <w:szCs w:val="22"/>
        </w:rPr>
        <w:t xml:space="preserve">При этом риск случайной гибели Объекта долевого строительства признается перешедшим к Дольщику со дня составления предусмотренным настоящим пунктом Договора одностороннего Акта приема - передачи Объекта долевого строительства Указанные меры могут применяться только в  следующих случаях: </w:t>
      </w:r>
    </w:p>
    <w:p w:rsidR="00572634" w:rsidRDefault="00572634" w:rsidP="00572634">
      <w:pPr>
        <w:pStyle w:val="a3"/>
        <w:numPr>
          <w:ilvl w:val="0"/>
          <w:numId w:val="2"/>
        </w:numPr>
        <w:ind w:firstLine="0"/>
        <w:jc w:val="both"/>
        <w:rPr>
          <w:sz w:val="22"/>
          <w:szCs w:val="22"/>
        </w:rPr>
      </w:pPr>
      <w:r>
        <w:rPr>
          <w:sz w:val="22"/>
          <w:szCs w:val="22"/>
        </w:rPr>
        <w:t xml:space="preserve">Если Застройщик обладает сведениями о получении Дольщиком сообщения о готовности Объекта долевого строительства к передаче. </w:t>
      </w:r>
    </w:p>
    <w:p w:rsidR="00572634" w:rsidRDefault="00572634" w:rsidP="00572634">
      <w:pPr>
        <w:pStyle w:val="a3"/>
        <w:numPr>
          <w:ilvl w:val="0"/>
          <w:numId w:val="2"/>
        </w:numPr>
        <w:ind w:firstLine="0"/>
        <w:jc w:val="both"/>
        <w:rPr>
          <w:sz w:val="22"/>
          <w:szCs w:val="22"/>
        </w:rPr>
      </w:pPr>
      <w:r>
        <w:rPr>
          <w:sz w:val="22"/>
          <w:szCs w:val="22"/>
        </w:rPr>
        <w:lastRenderedPageBreak/>
        <w:t>Если оператором почтовой связи заказное письмо возвращено с сообщением об отказе Дольщика от его получения.</w:t>
      </w:r>
    </w:p>
    <w:p w:rsidR="00572634" w:rsidRDefault="00572634" w:rsidP="00572634">
      <w:pPr>
        <w:pStyle w:val="a3"/>
        <w:numPr>
          <w:ilvl w:val="0"/>
          <w:numId w:val="2"/>
        </w:numPr>
        <w:ind w:firstLine="0"/>
        <w:jc w:val="both"/>
        <w:rPr>
          <w:sz w:val="22"/>
          <w:szCs w:val="22"/>
        </w:rPr>
      </w:pPr>
      <w:r>
        <w:rPr>
          <w:sz w:val="22"/>
          <w:szCs w:val="22"/>
        </w:rPr>
        <w:t xml:space="preserve">Отсутствия Дольщика по указанному им почтовому адресу. </w:t>
      </w:r>
    </w:p>
    <w:p w:rsidR="00572634" w:rsidRDefault="00572634" w:rsidP="00572634">
      <w:pPr>
        <w:pStyle w:val="a3"/>
        <w:numPr>
          <w:ilvl w:val="1"/>
          <w:numId w:val="2"/>
        </w:numPr>
        <w:ind w:firstLine="0"/>
        <w:jc w:val="both"/>
        <w:rPr>
          <w:sz w:val="22"/>
          <w:szCs w:val="22"/>
        </w:rPr>
      </w:pPr>
      <w:r>
        <w:rPr>
          <w:sz w:val="22"/>
          <w:szCs w:val="22"/>
        </w:rPr>
        <w:t> После подписания Акта приема-передачи Объекта долевого строительства Сторонами или составления одностороннего Акта приема -передачи Застройщиком в соответствии с разделом 4 Договора, Дольщик самостоятельно несет расходы, связанные с эксплуатацией Объекта долевого строительства и доли в общем имуществе Объекта недвижимости (включая содержание придомовой территории и коммунальные расходы), а также несет риск случайной гибели или повреждения Объекта долевого строительства.</w:t>
      </w:r>
    </w:p>
    <w:p w:rsidR="00572634" w:rsidRDefault="00572634" w:rsidP="00572634">
      <w:pPr>
        <w:pStyle w:val="a3"/>
        <w:numPr>
          <w:ilvl w:val="1"/>
          <w:numId w:val="2"/>
        </w:numPr>
        <w:ind w:firstLine="0"/>
        <w:jc w:val="both"/>
        <w:rPr>
          <w:sz w:val="22"/>
          <w:szCs w:val="22"/>
        </w:rPr>
      </w:pPr>
      <w:r>
        <w:rPr>
          <w:sz w:val="22"/>
          <w:szCs w:val="22"/>
        </w:rPr>
        <w:t> 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не производится.</w:t>
      </w:r>
    </w:p>
    <w:p w:rsidR="00572634" w:rsidRDefault="00572634" w:rsidP="00572634">
      <w:pPr>
        <w:pStyle w:val="3"/>
        <w:numPr>
          <w:ilvl w:val="0"/>
          <w:numId w:val="2"/>
        </w:numPr>
        <w:ind w:firstLine="0"/>
        <w:jc w:val="both"/>
        <w:rPr>
          <w:rFonts w:eastAsia="Times New Roman"/>
        </w:rPr>
      </w:pPr>
      <w:r>
        <w:rPr>
          <w:rFonts w:eastAsia="Times New Roman"/>
        </w:rPr>
        <w:t>  Цена договора и порядок расчетов</w:t>
      </w:r>
    </w:p>
    <w:p w:rsidR="00572634" w:rsidRDefault="00572634" w:rsidP="00572634">
      <w:pPr>
        <w:pStyle w:val="a3"/>
        <w:numPr>
          <w:ilvl w:val="1"/>
          <w:numId w:val="2"/>
        </w:numPr>
        <w:ind w:firstLine="0"/>
        <w:jc w:val="both"/>
        <w:rPr>
          <w:sz w:val="22"/>
          <w:szCs w:val="22"/>
        </w:rPr>
      </w:pPr>
      <w:bookmarkStart w:id="18" w:name="e6F456440"/>
      <w:bookmarkEnd w:id="18"/>
      <w:r>
        <w:rPr>
          <w:sz w:val="22"/>
          <w:szCs w:val="22"/>
        </w:rPr>
        <w:t xml:space="preserve">Цена Договора на момент его заключения составляет ________________________________________________ (ноль копеек) руб. за общую площадь передаваемого Объекта долевого строительства. НДС не облагается: </w:t>
      </w:r>
      <w:proofErr w:type="spellStart"/>
      <w:r>
        <w:rPr>
          <w:sz w:val="22"/>
          <w:szCs w:val="22"/>
        </w:rPr>
        <w:t>подп.подп</w:t>
      </w:r>
      <w:proofErr w:type="spellEnd"/>
      <w:r>
        <w:rPr>
          <w:sz w:val="22"/>
          <w:szCs w:val="22"/>
        </w:rPr>
        <w:t>. 22 - 23.1 п. 3 ст. 149 НК РФ.  </w:t>
      </w:r>
    </w:p>
    <w:p w:rsidR="00572634" w:rsidRDefault="00572634" w:rsidP="00572634">
      <w:pPr>
        <w:pStyle w:val="a3"/>
        <w:numPr>
          <w:ilvl w:val="1"/>
          <w:numId w:val="2"/>
        </w:numPr>
        <w:ind w:firstLine="0"/>
        <w:jc w:val="both"/>
        <w:rPr>
          <w:sz w:val="22"/>
          <w:szCs w:val="22"/>
        </w:rPr>
      </w:pPr>
      <w:bookmarkStart w:id="19" w:name="e460D731B"/>
      <w:bookmarkEnd w:id="19"/>
      <w:r>
        <w:rPr>
          <w:sz w:val="22"/>
          <w:szCs w:val="22"/>
        </w:rPr>
        <w:t> Оплата по Договору производится в следующем порядке: в срок до ______________________________________________________ Дольщик производит предварительную оплату в размере ________________________________________________(________________________________________________) процентов от цены Договора, указанной в п. 5.1 Договора. Оставшуюся часть цены Договора Дольщик оплачивает в течение ________________________________________________ со дня сдачи-приемки Объекта долевого строительства в соответствии с условиями Договора (с учетом предоплаты).  </w:t>
      </w:r>
    </w:p>
    <w:p w:rsidR="00572634" w:rsidRDefault="00572634" w:rsidP="00572634">
      <w:pPr>
        <w:pStyle w:val="a3"/>
        <w:numPr>
          <w:ilvl w:val="1"/>
          <w:numId w:val="2"/>
        </w:numPr>
        <w:ind w:firstLine="0"/>
        <w:jc w:val="both"/>
        <w:rPr>
          <w:sz w:val="22"/>
          <w:szCs w:val="22"/>
        </w:rPr>
      </w:pPr>
      <w:r>
        <w:rPr>
          <w:sz w:val="22"/>
          <w:szCs w:val="22"/>
        </w:rPr>
        <w:t>Если по результатам обмера площадь Объекта долевого строительства оказалась больше площади, указанной в п. 1.2 Договора, Дольщик обязан внести дополнительные денежные средства в размере, определяемом п. 5.1 Договора. Если по результатам обмера площадь Объекта долевого строительства оказалась меньше площади, указанной в п. 1.2 Договора, Застройщик обязан возвратить Дольщику разницу между внесенными им денежными средствами и денежными средствами, необходимыми для строительства  Объекта долевого строительства</w:t>
      </w:r>
      <w:r>
        <w:rPr>
          <w:rStyle w:val="a4"/>
          <w:sz w:val="22"/>
          <w:szCs w:val="22"/>
        </w:rPr>
        <w:t>.</w:t>
      </w:r>
      <w:r>
        <w:rPr>
          <w:sz w:val="22"/>
          <w:szCs w:val="22"/>
        </w:rPr>
        <w:t xml:space="preserve"> </w:t>
      </w:r>
    </w:p>
    <w:p w:rsidR="00572634" w:rsidRDefault="00572634" w:rsidP="00572634">
      <w:pPr>
        <w:pStyle w:val="a3"/>
        <w:numPr>
          <w:ilvl w:val="1"/>
          <w:numId w:val="2"/>
        </w:numPr>
        <w:ind w:firstLine="0"/>
        <w:jc w:val="both"/>
        <w:rPr>
          <w:sz w:val="22"/>
          <w:szCs w:val="22"/>
        </w:rPr>
      </w:pPr>
      <w:r>
        <w:rPr>
          <w:sz w:val="22"/>
          <w:szCs w:val="22"/>
        </w:rPr>
        <w:t> Дольщик имеет право оплатить цену  Договора, указанную в п. 5.1 Договора, раньше установленного срока.</w:t>
      </w:r>
    </w:p>
    <w:p w:rsidR="00572634" w:rsidRDefault="00572634" w:rsidP="00572634">
      <w:pPr>
        <w:pStyle w:val="a3"/>
        <w:numPr>
          <w:ilvl w:val="1"/>
          <w:numId w:val="2"/>
        </w:numPr>
        <w:ind w:firstLine="0"/>
        <w:jc w:val="both"/>
        <w:rPr>
          <w:sz w:val="22"/>
          <w:szCs w:val="22"/>
        </w:rPr>
      </w:pPr>
      <w:bookmarkStart w:id="20" w:name="e5A20575E"/>
      <w:bookmarkEnd w:id="20"/>
      <w:r>
        <w:rPr>
          <w:sz w:val="22"/>
          <w:szCs w:val="22"/>
        </w:rPr>
        <w:t xml:space="preserve"> В случае незапланированного увеличения объема строительных работ, а также повышения стоимости строительных работ или строительных материалов, Стороны вправе дополнительным соглашением к Договору изменить размер стоимости Объекта долевого строительства в соответствии с утвержденной расчетной стоимостью. </w:t>
      </w:r>
    </w:p>
    <w:p w:rsidR="00572634" w:rsidRDefault="00572634" w:rsidP="00572634">
      <w:pPr>
        <w:pStyle w:val="a3"/>
        <w:numPr>
          <w:ilvl w:val="1"/>
          <w:numId w:val="2"/>
        </w:numPr>
        <w:ind w:firstLine="0"/>
        <w:jc w:val="both"/>
        <w:rPr>
          <w:sz w:val="22"/>
          <w:szCs w:val="22"/>
        </w:rPr>
      </w:pPr>
      <w:bookmarkStart w:id="21" w:name="linkContainer955A08AA"/>
      <w:bookmarkStart w:id="22" w:name="e90B6A588"/>
      <w:bookmarkEnd w:id="21"/>
      <w:bookmarkEnd w:id="22"/>
      <w:r>
        <w:rPr>
          <w:sz w:val="22"/>
          <w:szCs w:val="22"/>
        </w:rPr>
        <w:t>Способ оплаты по Договору: передача Дольщиком наличных денежных средств Застройщику.</w:t>
      </w:r>
    </w:p>
    <w:p w:rsidR="00572634" w:rsidRDefault="00572634" w:rsidP="00572634">
      <w:pPr>
        <w:pStyle w:val="3"/>
        <w:numPr>
          <w:ilvl w:val="0"/>
          <w:numId w:val="2"/>
        </w:numPr>
        <w:ind w:firstLine="0"/>
        <w:jc w:val="both"/>
        <w:rPr>
          <w:rFonts w:eastAsia="Times New Roman"/>
        </w:rPr>
      </w:pPr>
      <w:r>
        <w:rPr>
          <w:rFonts w:eastAsia="Times New Roman"/>
        </w:rPr>
        <w:t>  Качество и гарантии</w:t>
      </w:r>
    </w:p>
    <w:p w:rsidR="00572634" w:rsidRDefault="00572634" w:rsidP="00572634">
      <w:pPr>
        <w:pStyle w:val="a3"/>
        <w:numPr>
          <w:ilvl w:val="1"/>
          <w:numId w:val="2"/>
        </w:numPr>
        <w:ind w:firstLine="0"/>
        <w:jc w:val="both"/>
        <w:rPr>
          <w:sz w:val="22"/>
          <w:szCs w:val="22"/>
        </w:rPr>
      </w:pPr>
      <w:r>
        <w:rPr>
          <w:sz w:val="22"/>
          <w:szCs w:val="22"/>
        </w:rPr>
        <w:t xml:space="preserve">Застройщик обязан передать Дольщику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 </w:t>
      </w:r>
    </w:p>
    <w:p w:rsidR="00572634" w:rsidRDefault="00572634" w:rsidP="00572634">
      <w:pPr>
        <w:pStyle w:val="a3"/>
        <w:numPr>
          <w:ilvl w:val="1"/>
          <w:numId w:val="2"/>
        </w:numPr>
        <w:ind w:firstLine="0"/>
        <w:jc w:val="both"/>
        <w:rPr>
          <w:sz w:val="22"/>
          <w:szCs w:val="22"/>
        </w:rPr>
      </w:pPr>
      <w:r>
        <w:rPr>
          <w:sz w:val="22"/>
          <w:szCs w:val="22"/>
        </w:rPr>
        <w:t>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rsidR="00572634" w:rsidRDefault="00572634" w:rsidP="00572634">
      <w:pPr>
        <w:pStyle w:val="a3"/>
        <w:numPr>
          <w:ilvl w:val="2"/>
          <w:numId w:val="2"/>
        </w:numPr>
        <w:ind w:firstLine="0"/>
        <w:jc w:val="both"/>
        <w:rPr>
          <w:sz w:val="22"/>
          <w:szCs w:val="22"/>
        </w:rPr>
      </w:pPr>
      <w:r>
        <w:rPr>
          <w:sz w:val="22"/>
          <w:szCs w:val="22"/>
        </w:rPr>
        <w:lastRenderedPageBreak/>
        <w:t>Безвозмездного устранения недостатков в разумный срок;</w:t>
      </w:r>
    </w:p>
    <w:p w:rsidR="00572634" w:rsidRDefault="00572634" w:rsidP="00572634">
      <w:pPr>
        <w:pStyle w:val="a3"/>
        <w:numPr>
          <w:ilvl w:val="2"/>
          <w:numId w:val="2"/>
        </w:numPr>
        <w:ind w:firstLine="0"/>
        <w:jc w:val="both"/>
        <w:rPr>
          <w:sz w:val="22"/>
          <w:szCs w:val="22"/>
        </w:rPr>
      </w:pPr>
      <w:r>
        <w:rPr>
          <w:sz w:val="22"/>
          <w:szCs w:val="22"/>
        </w:rPr>
        <w:t>Соразмерного уменьшения цены Договора;</w:t>
      </w:r>
    </w:p>
    <w:p w:rsidR="00572634" w:rsidRDefault="00572634" w:rsidP="00572634">
      <w:pPr>
        <w:pStyle w:val="a3"/>
        <w:numPr>
          <w:ilvl w:val="2"/>
          <w:numId w:val="2"/>
        </w:numPr>
        <w:ind w:firstLine="0"/>
        <w:jc w:val="both"/>
        <w:rPr>
          <w:sz w:val="22"/>
          <w:szCs w:val="22"/>
        </w:rPr>
      </w:pPr>
      <w:r>
        <w:rPr>
          <w:sz w:val="22"/>
          <w:szCs w:val="22"/>
        </w:rPr>
        <w:t xml:space="preserve">Возмещения своих расходов на устранение недостатков. </w:t>
      </w:r>
    </w:p>
    <w:p w:rsidR="00572634" w:rsidRDefault="00572634" w:rsidP="00572634">
      <w:pPr>
        <w:pStyle w:val="a3"/>
        <w:numPr>
          <w:ilvl w:val="2"/>
          <w:numId w:val="2"/>
        </w:numPr>
        <w:ind w:firstLine="0"/>
        <w:jc w:val="both"/>
        <w:rPr>
          <w:sz w:val="22"/>
          <w:szCs w:val="22"/>
        </w:rPr>
      </w:pPr>
      <w:r>
        <w:rPr>
          <w:sz w:val="22"/>
          <w:szCs w:val="22"/>
        </w:rPr>
        <w:t xml:space="preserve">  ________________________________________________. </w:t>
      </w:r>
    </w:p>
    <w:p w:rsidR="00572634" w:rsidRDefault="00572634" w:rsidP="00572634">
      <w:pPr>
        <w:pStyle w:val="a3"/>
        <w:numPr>
          <w:ilvl w:val="1"/>
          <w:numId w:val="2"/>
        </w:numPr>
        <w:ind w:firstLine="0"/>
        <w:jc w:val="both"/>
        <w:rPr>
          <w:sz w:val="22"/>
          <w:szCs w:val="22"/>
        </w:rPr>
      </w:pPr>
      <w:r>
        <w:rPr>
          <w:sz w:val="22"/>
          <w:szCs w:val="22"/>
        </w:rPr>
        <w:t xml:space="preserve">В случае существенного нарушения требований к качеству Объекта долевого строительства или </w:t>
      </w:r>
      <w:proofErr w:type="spellStart"/>
      <w:r>
        <w:rPr>
          <w:sz w:val="22"/>
          <w:szCs w:val="22"/>
        </w:rPr>
        <w:t>неустранения</w:t>
      </w:r>
      <w:proofErr w:type="spellEnd"/>
      <w:r>
        <w:rPr>
          <w:sz w:val="22"/>
          <w:szCs w:val="22"/>
        </w:rPr>
        <w:t xml:space="preserve"> выявленных недостатков в установленный Дольщиком разумный срок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 </w:t>
      </w:r>
    </w:p>
    <w:p w:rsidR="00572634" w:rsidRDefault="00572634" w:rsidP="00572634">
      <w:pPr>
        <w:pStyle w:val="a3"/>
        <w:numPr>
          <w:ilvl w:val="1"/>
          <w:numId w:val="2"/>
        </w:numPr>
        <w:ind w:firstLine="0"/>
        <w:jc w:val="both"/>
        <w:rPr>
          <w:sz w:val="22"/>
          <w:szCs w:val="22"/>
        </w:rPr>
      </w:pPr>
      <w:r>
        <w:rPr>
          <w:sz w:val="22"/>
          <w:szCs w:val="22"/>
        </w:rPr>
        <w:t xml:space="preserve">Гарантийный срок на Объект долевого строительства  составляет ________________________________________________ лет с момента подписания Акта приема - передачи Объекта долевого строительства. </w:t>
      </w:r>
    </w:p>
    <w:p w:rsidR="00572634" w:rsidRDefault="00572634" w:rsidP="00572634">
      <w:pPr>
        <w:pStyle w:val="a3"/>
        <w:numPr>
          <w:ilvl w:val="1"/>
          <w:numId w:val="2"/>
        </w:numPr>
        <w:ind w:firstLine="0"/>
        <w:jc w:val="both"/>
        <w:rPr>
          <w:sz w:val="22"/>
          <w:szCs w:val="22"/>
        </w:rPr>
      </w:pPr>
      <w:r>
        <w:rPr>
          <w:sz w:val="22"/>
          <w:szCs w:val="22"/>
        </w:rPr>
        <w:t xml:space="preserve"> Гарантийный срок на технологическое и инженерное оборудование, входящее в состав Объекта долевого строительства и общей доли Объекта недвижимости составляет ________________________________________________ лет с момента подписания Акта приема - передачи Объекта долевого строительства. </w:t>
      </w:r>
    </w:p>
    <w:p w:rsidR="00572634" w:rsidRDefault="00572634" w:rsidP="00572634">
      <w:pPr>
        <w:pStyle w:val="a3"/>
        <w:numPr>
          <w:ilvl w:val="1"/>
          <w:numId w:val="2"/>
        </w:numPr>
        <w:ind w:firstLine="0"/>
        <w:jc w:val="both"/>
        <w:rPr>
          <w:sz w:val="22"/>
          <w:szCs w:val="22"/>
        </w:rPr>
      </w:pPr>
      <w:r>
        <w:rPr>
          <w:sz w:val="22"/>
          <w:szCs w:val="22"/>
        </w:rPr>
        <w:t> Дольщик вправе предъявить Застройщику требования в связи с  существенными недостатками  Объекта долевого строительства при условии, что они выявлены в течение гарантийного срока на Объект долевого строительства. </w:t>
      </w:r>
    </w:p>
    <w:p w:rsidR="00572634" w:rsidRDefault="00572634" w:rsidP="00572634">
      <w:pPr>
        <w:pStyle w:val="a3"/>
        <w:numPr>
          <w:ilvl w:val="1"/>
          <w:numId w:val="2"/>
        </w:numPr>
        <w:ind w:firstLine="0"/>
        <w:jc w:val="both"/>
        <w:rPr>
          <w:sz w:val="22"/>
          <w:szCs w:val="22"/>
        </w:rPr>
      </w:pPr>
      <w:r>
        <w:rPr>
          <w:sz w:val="22"/>
          <w:szCs w:val="22"/>
        </w:rPr>
        <w:t xml:space="preserve">Дольщик вправе предъявить Застройщику требования в связи с существенными недостатками технологического и инженерного оборудования, входящего в состав Объекта долевого строительства и общей доли Объекта недвижимости при условии, что они выявлены в течение гарантийного срока на данное технологическое и инженерное оборудование. </w:t>
      </w:r>
    </w:p>
    <w:p w:rsidR="00572634" w:rsidRDefault="00572634" w:rsidP="00572634">
      <w:pPr>
        <w:pStyle w:val="a3"/>
        <w:jc w:val="both"/>
        <w:rPr>
          <w:sz w:val="22"/>
          <w:szCs w:val="22"/>
        </w:rPr>
      </w:pPr>
      <w:r>
        <w:rPr>
          <w:sz w:val="22"/>
          <w:szCs w:val="22"/>
        </w:rPr>
        <w:t>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или привлеченными им третьими лицами. </w:t>
      </w:r>
    </w:p>
    <w:p w:rsidR="00572634" w:rsidRDefault="00572634" w:rsidP="00572634">
      <w:pPr>
        <w:pStyle w:val="3"/>
        <w:numPr>
          <w:ilvl w:val="0"/>
          <w:numId w:val="2"/>
        </w:numPr>
        <w:ind w:firstLine="0"/>
        <w:jc w:val="both"/>
        <w:rPr>
          <w:rFonts w:eastAsia="Times New Roman"/>
        </w:rPr>
      </w:pPr>
      <w:r>
        <w:rPr>
          <w:rFonts w:eastAsia="Times New Roman"/>
        </w:rPr>
        <w:t xml:space="preserve">Обеспечение обязательств Застройщика </w:t>
      </w:r>
    </w:p>
    <w:p w:rsidR="00572634" w:rsidRDefault="00572634" w:rsidP="00572634">
      <w:pPr>
        <w:pStyle w:val="a3"/>
        <w:numPr>
          <w:ilvl w:val="1"/>
          <w:numId w:val="2"/>
        </w:numPr>
        <w:ind w:firstLine="0"/>
        <w:jc w:val="both"/>
        <w:rPr>
          <w:sz w:val="22"/>
          <w:szCs w:val="22"/>
        </w:rPr>
      </w:pPr>
      <w:bookmarkStart w:id="23" w:name="eB2951470"/>
      <w:bookmarkEnd w:id="23"/>
      <w:r>
        <w:rPr>
          <w:sz w:val="22"/>
          <w:szCs w:val="22"/>
        </w:rPr>
        <w:t xml:space="preserve"> С момента государственной регистрации Договора у Дольщика считаются находящимися в залоге земельный участок, принадлежащий Застройщику на праве собственности и Объект недвижимости. </w:t>
      </w:r>
    </w:p>
    <w:p w:rsidR="00572634" w:rsidRDefault="00572634" w:rsidP="00572634">
      <w:pPr>
        <w:pStyle w:val="a3"/>
        <w:numPr>
          <w:ilvl w:val="1"/>
          <w:numId w:val="2"/>
        </w:numPr>
        <w:ind w:firstLine="0"/>
        <w:jc w:val="both"/>
        <w:rPr>
          <w:sz w:val="22"/>
          <w:szCs w:val="22"/>
        </w:rPr>
      </w:pPr>
      <w:r>
        <w:rPr>
          <w:sz w:val="22"/>
          <w:szCs w:val="22"/>
        </w:rPr>
        <w:t> Вышеуказанный способ обеспечения обеспечивает исполнение следующих обязательств Застройщика по Договору: </w:t>
      </w:r>
    </w:p>
    <w:p w:rsidR="00572634" w:rsidRDefault="00572634" w:rsidP="00572634">
      <w:pPr>
        <w:pStyle w:val="a3"/>
        <w:jc w:val="both"/>
        <w:rPr>
          <w:sz w:val="22"/>
          <w:szCs w:val="22"/>
        </w:rPr>
      </w:pPr>
      <w:r>
        <w:rPr>
          <w:sz w:val="22"/>
          <w:szCs w:val="22"/>
        </w:rPr>
        <w:t>1) возврат денежных средств, внесенных Дольщиком, в случаях, предусмотренных действующим законодательством РФ и (или) Договором;</w:t>
      </w:r>
    </w:p>
    <w:p w:rsidR="00572634" w:rsidRDefault="00572634" w:rsidP="00572634">
      <w:pPr>
        <w:pStyle w:val="a3"/>
        <w:jc w:val="both"/>
        <w:rPr>
          <w:sz w:val="22"/>
          <w:szCs w:val="22"/>
        </w:rPr>
      </w:pPr>
      <w:r>
        <w:rPr>
          <w:sz w:val="22"/>
          <w:szCs w:val="22"/>
        </w:rPr>
        <w:t>2) уплата Дольщику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Дольщику  Объекта долевого строительства, и иных причитающихся ему в соответствии с Договором и (или) федеральными законами денежных средств. </w:t>
      </w:r>
    </w:p>
    <w:p w:rsidR="00572634" w:rsidRDefault="00572634" w:rsidP="00572634">
      <w:pPr>
        <w:pStyle w:val="3"/>
        <w:numPr>
          <w:ilvl w:val="0"/>
          <w:numId w:val="2"/>
        </w:numPr>
        <w:ind w:firstLine="0"/>
        <w:jc w:val="both"/>
        <w:rPr>
          <w:rFonts w:eastAsia="Times New Roman"/>
        </w:rPr>
      </w:pPr>
      <w:bookmarkStart w:id="24" w:name="e9D06EE5C"/>
      <w:bookmarkEnd w:id="24"/>
      <w:r>
        <w:rPr>
          <w:rFonts w:eastAsia="Times New Roman"/>
        </w:rPr>
        <w:t xml:space="preserve">Уступка прав требований </w:t>
      </w:r>
    </w:p>
    <w:p w:rsidR="00572634" w:rsidRDefault="00572634" w:rsidP="00572634">
      <w:pPr>
        <w:pStyle w:val="a3"/>
        <w:numPr>
          <w:ilvl w:val="1"/>
          <w:numId w:val="2"/>
        </w:numPr>
        <w:ind w:firstLine="0"/>
        <w:jc w:val="both"/>
        <w:rPr>
          <w:sz w:val="22"/>
          <w:szCs w:val="22"/>
        </w:rPr>
      </w:pPr>
      <w:r>
        <w:rPr>
          <w:sz w:val="22"/>
          <w:szCs w:val="22"/>
        </w:rPr>
        <w:lastRenderedPageBreak/>
        <w:t xml:space="preserve">Уступка Дольщиком прав требований по Договору допускается только после уплаты им цены Договора или одновременно с переводом долга на нового  дольщика  в порядке, установленном  действующим законодательством РФ  и Договором. </w:t>
      </w:r>
    </w:p>
    <w:p w:rsidR="00572634" w:rsidRDefault="00572634" w:rsidP="00572634">
      <w:pPr>
        <w:pStyle w:val="a3"/>
        <w:numPr>
          <w:ilvl w:val="1"/>
          <w:numId w:val="2"/>
        </w:numPr>
        <w:ind w:firstLine="0"/>
        <w:jc w:val="both"/>
        <w:rPr>
          <w:sz w:val="22"/>
          <w:szCs w:val="22"/>
        </w:rPr>
      </w:pPr>
      <w:bookmarkStart w:id="25" w:name="eB3B512D6"/>
      <w:bookmarkEnd w:id="25"/>
      <w:r>
        <w:rPr>
          <w:sz w:val="22"/>
          <w:szCs w:val="22"/>
        </w:rPr>
        <w:t xml:space="preserve">Для уступки Дольщиком прав требований по Договору не требуется согласие Застройщика. Дольщик обязан уведомить Застройщика в разумный срок о переходе прав требований по Договору на нового  дольщика. </w:t>
      </w:r>
    </w:p>
    <w:p w:rsidR="00572634" w:rsidRDefault="00572634" w:rsidP="00572634">
      <w:pPr>
        <w:pStyle w:val="a3"/>
        <w:numPr>
          <w:ilvl w:val="1"/>
          <w:numId w:val="2"/>
        </w:numPr>
        <w:ind w:firstLine="0"/>
        <w:jc w:val="both"/>
        <w:rPr>
          <w:sz w:val="22"/>
          <w:szCs w:val="22"/>
        </w:rPr>
      </w:pPr>
      <w:bookmarkStart w:id="26" w:name="eF0C5B0A1"/>
      <w:bookmarkEnd w:id="26"/>
      <w:r>
        <w:rPr>
          <w:sz w:val="22"/>
          <w:szCs w:val="22"/>
        </w:rPr>
        <w:t xml:space="preserve">Объем, условия и момент перехода уступаемых прав требований от Дольщика к новому дольщику определяется в договоре уступки прав требований. </w:t>
      </w:r>
    </w:p>
    <w:p w:rsidR="00572634" w:rsidRDefault="00572634" w:rsidP="00572634">
      <w:pPr>
        <w:pStyle w:val="a3"/>
        <w:numPr>
          <w:ilvl w:val="1"/>
          <w:numId w:val="2"/>
        </w:numPr>
        <w:ind w:firstLine="0"/>
        <w:jc w:val="both"/>
        <w:rPr>
          <w:sz w:val="22"/>
          <w:szCs w:val="22"/>
        </w:rPr>
      </w:pPr>
      <w:r>
        <w:rPr>
          <w:sz w:val="22"/>
          <w:szCs w:val="22"/>
        </w:rPr>
        <w:t xml:space="preserve">Уступка Дольщиком прав требований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572634" w:rsidRDefault="00572634" w:rsidP="00572634">
      <w:pPr>
        <w:pStyle w:val="a3"/>
        <w:numPr>
          <w:ilvl w:val="1"/>
          <w:numId w:val="2"/>
        </w:numPr>
        <w:ind w:firstLine="0"/>
        <w:jc w:val="both"/>
        <w:rPr>
          <w:sz w:val="22"/>
          <w:szCs w:val="22"/>
        </w:rPr>
      </w:pPr>
      <w:r>
        <w:rPr>
          <w:sz w:val="22"/>
          <w:szCs w:val="22"/>
        </w:rPr>
        <w:t>Уступка Дольщиком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Объекта недвижимости, для строительства которых привлекаются денежные средства в соответствии с  Договором, в порядке, предусмотренном  действующим законодательством РФ.  </w:t>
      </w:r>
    </w:p>
    <w:p w:rsidR="00572634" w:rsidRDefault="00572634" w:rsidP="00572634">
      <w:pPr>
        <w:pStyle w:val="3"/>
        <w:numPr>
          <w:ilvl w:val="0"/>
          <w:numId w:val="2"/>
        </w:numPr>
        <w:ind w:firstLine="0"/>
        <w:jc w:val="both"/>
        <w:rPr>
          <w:rFonts w:eastAsia="Times New Roman"/>
        </w:rPr>
      </w:pPr>
      <w:r>
        <w:rPr>
          <w:rFonts w:eastAsia="Times New Roman"/>
        </w:rPr>
        <w:t>Государственная регистрация договора</w:t>
      </w:r>
    </w:p>
    <w:p w:rsidR="00572634" w:rsidRDefault="00572634" w:rsidP="00572634">
      <w:pPr>
        <w:pStyle w:val="a3"/>
        <w:numPr>
          <w:ilvl w:val="1"/>
          <w:numId w:val="2"/>
        </w:numPr>
        <w:ind w:firstLine="0"/>
        <w:jc w:val="both"/>
        <w:rPr>
          <w:sz w:val="22"/>
          <w:szCs w:val="22"/>
        </w:rPr>
      </w:pPr>
      <w:r>
        <w:rPr>
          <w:sz w:val="22"/>
          <w:szCs w:val="22"/>
        </w:rPr>
        <w:t xml:space="preserve">Договор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Объекта недвижимости, для строительства которого привлекаются денежные средства в соответствии с Договором, в порядке, предусмотренном  действующим законодательством РФ. </w:t>
      </w:r>
    </w:p>
    <w:p w:rsidR="00572634" w:rsidRDefault="00572634" w:rsidP="00572634">
      <w:pPr>
        <w:pStyle w:val="a3"/>
        <w:numPr>
          <w:ilvl w:val="1"/>
          <w:numId w:val="2"/>
        </w:numPr>
        <w:ind w:firstLine="0"/>
        <w:jc w:val="both"/>
        <w:rPr>
          <w:sz w:val="22"/>
          <w:szCs w:val="22"/>
        </w:rPr>
      </w:pPr>
      <w:r>
        <w:rPr>
          <w:sz w:val="22"/>
          <w:szCs w:val="22"/>
        </w:rPr>
        <w:t xml:space="preserve">Право собственности  Дольщика на Объект долевого строительства подлежит государственной регистрации в порядке, предусмотренном  действующим законодательством РФ. </w:t>
      </w:r>
    </w:p>
    <w:p w:rsidR="00572634" w:rsidRDefault="00572634" w:rsidP="00572634">
      <w:pPr>
        <w:pStyle w:val="a3"/>
        <w:numPr>
          <w:ilvl w:val="1"/>
          <w:numId w:val="2"/>
        </w:numPr>
        <w:ind w:firstLine="0"/>
        <w:jc w:val="both"/>
        <w:rPr>
          <w:sz w:val="22"/>
          <w:szCs w:val="22"/>
        </w:rPr>
      </w:pPr>
      <w:r>
        <w:rPr>
          <w:sz w:val="22"/>
          <w:szCs w:val="22"/>
        </w:rPr>
        <w:t>Застройщик передает разрешение на ввод в эксплуатацию Объекта недвижимости или нотариально удостоверенную копию этого разрешения в органы,  осуществляющих государственную регистрацию прав на недвижимое имущество и сделок с ним, для государственной регистрации прав собственности дольщиков на Объект долевого строительства не позднее чем через 10 (десять) рабочих дней после получения такого разрешения.  </w:t>
      </w:r>
    </w:p>
    <w:p w:rsidR="00572634" w:rsidRDefault="00572634" w:rsidP="00572634">
      <w:pPr>
        <w:pStyle w:val="a3"/>
        <w:numPr>
          <w:ilvl w:val="1"/>
          <w:numId w:val="2"/>
        </w:numPr>
        <w:ind w:firstLine="0"/>
        <w:jc w:val="both"/>
        <w:rPr>
          <w:sz w:val="22"/>
          <w:szCs w:val="22"/>
        </w:rPr>
      </w:pPr>
      <w:r>
        <w:rPr>
          <w:sz w:val="22"/>
          <w:szCs w:val="22"/>
        </w:rPr>
        <w:t xml:space="preserve"> Дольщик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Дольщика в соответствии с  Договором, после подписания      Застройщиком и Дольщиком  или его наследниками  Акта приема - передачи   Объекта долевого строительства. </w:t>
      </w:r>
    </w:p>
    <w:p w:rsidR="00572634" w:rsidRDefault="00572634" w:rsidP="00572634">
      <w:pPr>
        <w:pStyle w:val="a3"/>
        <w:numPr>
          <w:ilvl w:val="1"/>
          <w:numId w:val="2"/>
        </w:numPr>
        <w:ind w:firstLine="0"/>
        <w:jc w:val="both"/>
        <w:rPr>
          <w:sz w:val="22"/>
          <w:szCs w:val="22"/>
        </w:rPr>
      </w:pPr>
      <w:r>
        <w:rPr>
          <w:sz w:val="22"/>
          <w:szCs w:val="22"/>
        </w:rPr>
        <w:t xml:space="preserve">У Дольщика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rsidR="00572634" w:rsidRDefault="00572634" w:rsidP="00572634">
      <w:pPr>
        <w:pStyle w:val="3"/>
        <w:numPr>
          <w:ilvl w:val="0"/>
          <w:numId w:val="2"/>
        </w:numPr>
        <w:ind w:firstLine="0"/>
        <w:jc w:val="both"/>
        <w:rPr>
          <w:rFonts w:eastAsia="Times New Roman"/>
        </w:rPr>
      </w:pPr>
      <w:r>
        <w:rPr>
          <w:rFonts w:eastAsia="Times New Roman"/>
        </w:rPr>
        <w:t>Ответственность сторон</w:t>
      </w:r>
    </w:p>
    <w:p w:rsidR="00572634" w:rsidRDefault="00572634" w:rsidP="00572634">
      <w:pPr>
        <w:pStyle w:val="a3"/>
        <w:numPr>
          <w:ilvl w:val="1"/>
          <w:numId w:val="2"/>
        </w:numPr>
        <w:ind w:firstLine="0"/>
        <w:jc w:val="both"/>
        <w:rPr>
          <w:sz w:val="22"/>
          <w:szCs w:val="22"/>
        </w:rPr>
      </w:pPr>
      <w:bookmarkStart w:id="27" w:name="e0E344E0D"/>
      <w:bookmarkEnd w:id="27"/>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572634" w:rsidRDefault="00572634" w:rsidP="00572634">
      <w:pPr>
        <w:pStyle w:val="a3"/>
        <w:numPr>
          <w:ilvl w:val="1"/>
          <w:numId w:val="2"/>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572634" w:rsidRDefault="00572634" w:rsidP="00572634">
      <w:pPr>
        <w:pStyle w:val="a3"/>
        <w:numPr>
          <w:ilvl w:val="1"/>
          <w:numId w:val="2"/>
        </w:numPr>
        <w:ind w:firstLine="0"/>
        <w:jc w:val="both"/>
        <w:rPr>
          <w:sz w:val="22"/>
          <w:szCs w:val="22"/>
        </w:rPr>
      </w:pPr>
      <w:r>
        <w:rPr>
          <w:sz w:val="22"/>
          <w:szCs w:val="22"/>
        </w:rPr>
        <w:t xml:space="preserve"> В случае неисполнения или ненадлежащего исполнения обязательств по Договору Сторона, не исполнившая или исполнившая ненадлежащим образом свои обязательства по Договору, обязана уплатить другой Стороне неустойку, </w:t>
      </w:r>
      <w:r>
        <w:rPr>
          <w:sz w:val="22"/>
          <w:szCs w:val="22"/>
        </w:rPr>
        <w:lastRenderedPageBreak/>
        <w:t xml:space="preserve">предусмотренную Договором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572634" w:rsidRDefault="00572634" w:rsidP="00572634">
      <w:pPr>
        <w:pStyle w:val="a3"/>
        <w:numPr>
          <w:ilvl w:val="1"/>
          <w:numId w:val="2"/>
        </w:numPr>
        <w:ind w:firstLine="0"/>
        <w:jc w:val="both"/>
        <w:rPr>
          <w:sz w:val="22"/>
          <w:szCs w:val="22"/>
        </w:rPr>
      </w:pPr>
      <w:r>
        <w:rPr>
          <w:sz w:val="22"/>
          <w:szCs w:val="22"/>
        </w:rPr>
        <w:t>Ответственность Застройщика:</w:t>
      </w:r>
    </w:p>
    <w:p w:rsidR="00572634" w:rsidRDefault="00572634" w:rsidP="00572634">
      <w:pPr>
        <w:pStyle w:val="a3"/>
        <w:numPr>
          <w:ilvl w:val="2"/>
          <w:numId w:val="2"/>
        </w:numPr>
        <w:ind w:firstLine="0"/>
        <w:jc w:val="both"/>
        <w:rPr>
          <w:sz w:val="22"/>
          <w:szCs w:val="22"/>
        </w:rPr>
      </w:pPr>
      <w:bookmarkStart w:id="28" w:name="eCD58D1CA"/>
      <w:bookmarkEnd w:id="28"/>
      <w:r>
        <w:rPr>
          <w:sz w:val="22"/>
          <w:szCs w:val="22"/>
        </w:rPr>
        <w:t>В случае нарушения предусмотренного Договором срока передачи Застройщиком Объекта долевого строительства Застройщик уплачивает Дольщику неустойку (пени) в размере одной </w:t>
      </w:r>
      <w:proofErr w:type="spellStart"/>
      <w:r>
        <w:rPr>
          <w:sz w:val="22"/>
          <w:szCs w:val="22"/>
        </w:rPr>
        <w:t>стопятидесятой</w:t>
      </w:r>
      <w:proofErr w:type="spellEnd"/>
      <w:r>
        <w:rPr>
          <w:sz w:val="22"/>
          <w:szCs w:val="22"/>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572634" w:rsidRDefault="00572634" w:rsidP="00572634">
      <w:pPr>
        <w:pStyle w:val="a3"/>
        <w:numPr>
          <w:ilvl w:val="2"/>
          <w:numId w:val="2"/>
        </w:numPr>
        <w:ind w:firstLine="0"/>
        <w:jc w:val="both"/>
        <w:rPr>
          <w:sz w:val="22"/>
          <w:szCs w:val="22"/>
        </w:rPr>
      </w:pPr>
      <w:r>
        <w:rPr>
          <w:sz w:val="22"/>
          <w:szCs w:val="22"/>
        </w:rPr>
        <w:t>В случае существенного нарушения требований к качеству Объекта долевого строительства или не устранения выявленных недостатков, указанных в действующем законодательстве РФ или в Договоре, в установленный Дольщиком разумный срок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572634" w:rsidRDefault="00572634" w:rsidP="00572634">
      <w:pPr>
        <w:pStyle w:val="a3"/>
        <w:numPr>
          <w:ilvl w:val="2"/>
          <w:numId w:val="2"/>
        </w:numPr>
        <w:ind w:firstLine="0"/>
        <w:jc w:val="both"/>
        <w:rPr>
          <w:sz w:val="22"/>
          <w:szCs w:val="22"/>
        </w:rPr>
      </w:pPr>
      <w:bookmarkStart w:id="29" w:name="e29DFBF0C"/>
      <w:bookmarkEnd w:id="29"/>
      <w:r>
        <w:rPr>
          <w:sz w:val="22"/>
          <w:szCs w:val="22"/>
        </w:rPr>
        <w:t xml:space="preserve">В случае нарушения Застройщиком срока возврата денежных средств или срока зачисления этих денежных средств в депозит нотариуса Застройщик уплачивает Дольщику проценты на эту сумму за пользование указанными денежными средствами в размере одной </w:t>
      </w:r>
      <w:proofErr w:type="spellStart"/>
      <w:r>
        <w:rPr>
          <w:sz w:val="22"/>
          <w:szCs w:val="22"/>
        </w:rPr>
        <w:t>стопятидесятой</w:t>
      </w:r>
      <w:proofErr w:type="spellEnd"/>
      <w:r>
        <w:rPr>
          <w:sz w:val="22"/>
          <w:szCs w:val="22"/>
        </w:rPr>
        <w:t xml:space="preserve">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Дольщиком. Указанные проценты начисляются со дня, следующего за днем истечения срока возврата Застройщиком денежных средств Дольщику или срока зачисления этих денежных средств в депозит нотариуса, до дня возврата денежных средств Застройщиком Дольщику или дня зачисления таких денежных средств в депозит нотариуса. </w:t>
      </w:r>
    </w:p>
    <w:p w:rsidR="00572634" w:rsidRDefault="00572634" w:rsidP="00572634">
      <w:pPr>
        <w:pStyle w:val="a3"/>
        <w:numPr>
          <w:ilvl w:val="1"/>
          <w:numId w:val="2"/>
        </w:numPr>
        <w:ind w:firstLine="0"/>
        <w:jc w:val="both"/>
        <w:rPr>
          <w:sz w:val="22"/>
          <w:szCs w:val="22"/>
        </w:rPr>
      </w:pPr>
      <w:r>
        <w:rPr>
          <w:sz w:val="22"/>
          <w:szCs w:val="22"/>
        </w:rPr>
        <w:t>Ответственность Дольщика:</w:t>
      </w:r>
    </w:p>
    <w:p w:rsidR="00572634" w:rsidRDefault="00572634" w:rsidP="00572634">
      <w:pPr>
        <w:pStyle w:val="a3"/>
        <w:numPr>
          <w:ilvl w:val="2"/>
          <w:numId w:val="2"/>
        </w:numPr>
        <w:ind w:firstLine="0"/>
        <w:jc w:val="both"/>
        <w:rPr>
          <w:sz w:val="22"/>
          <w:szCs w:val="22"/>
        </w:rPr>
      </w:pPr>
      <w:r>
        <w:rPr>
          <w:sz w:val="22"/>
          <w:szCs w:val="22"/>
        </w:rPr>
        <w:t xml:space="preserve">В случае нарушения установленного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572634" w:rsidRDefault="00572634" w:rsidP="00572634">
      <w:pPr>
        <w:pStyle w:val="3"/>
        <w:numPr>
          <w:ilvl w:val="0"/>
          <w:numId w:val="2"/>
        </w:numPr>
        <w:ind w:firstLine="0"/>
        <w:jc w:val="both"/>
        <w:rPr>
          <w:rFonts w:eastAsia="Times New Roman"/>
        </w:rPr>
      </w:pPr>
      <w:r>
        <w:rPr>
          <w:rFonts w:eastAsia="Times New Roman"/>
        </w:rPr>
        <w:t>Основания и порядок расторжения договора</w:t>
      </w:r>
    </w:p>
    <w:p w:rsidR="00572634" w:rsidRDefault="00572634" w:rsidP="00572634">
      <w:pPr>
        <w:pStyle w:val="a3"/>
        <w:numPr>
          <w:ilvl w:val="1"/>
          <w:numId w:val="2"/>
        </w:numPr>
        <w:ind w:firstLine="0"/>
        <w:jc w:val="both"/>
        <w:rPr>
          <w:sz w:val="22"/>
          <w:szCs w:val="22"/>
        </w:rPr>
      </w:pPr>
      <w:bookmarkStart w:id="30" w:name="e5B62DF7A"/>
      <w:bookmarkEnd w:id="30"/>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572634" w:rsidRDefault="00572634" w:rsidP="00572634">
      <w:pPr>
        <w:pStyle w:val="a3"/>
        <w:numPr>
          <w:ilvl w:val="1"/>
          <w:numId w:val="2"/>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572634" w:rsidRDefault="00572634" w:rsidP="00572634">
      <w:pPr>
        <w:pStyle w:val="a3"/>
        <w:numPr>
          <w:ilvl w:val="1"/>
          <w:numId w:val="2"/>
        </w:numPr>
        <w:ind w:firstLine="0"/>
        <w:jc w:val="both"/>
        <w:rPr>
          <w:sz w:val="22"/>
          <w:szCs w:val="22"/>
        </w:rPr>
      </w:pPr>
      <w:r>
        <w:rPr>
          <w:sz w:val="22"/>
          <w:szCs w:val="22"/>
        </w:rPr>
        <w:t xml:space="preserve">По требованию Дольщика Договор может быть расторгнут в судебном порядке в случаях, установленных  действующим законодательством РФ: </w:t>
      </w:r>
    </w:p>
    <w:p w:rsidR="00572634" w:rsidRDefault="00572634" w:rsidP="00572634">
      <w:pPr>
        <w:pStyle w:val="a3"/>
        <w:numPr>
          <w:ilvl w:val="2"/>
          <w:numId w:val="2"/>
        </w:numPr>
        <w:ind w:firstLine="0"/>
        <w:jc w:val="both"/>
        <w:rPr>
          <w:sz w:val="22"/>
          <w:szCs w:val="22"/>
        </w:rPr>
      </w:pPr>
      <w:r>
        <w:rPr>
          <w:sz w:val="22"/>
          <w:szCs w:val="22"/>
        </w:rPr>
        <w:t xml:space="preserve">Прекращения или приостановления строительства (создания)  Объекта недвижимости,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 </w:t>
      </w:r>
    </w:p>
    <w:p w:rsidR="00572634" w:rsidRDefault="00572634" w:rsidP="00572634">
      <w:pPr>
        <w:pStyle w:val="a3"/>
        <w:numPr>
          <w:ilvl w:val="2"/>
          <w:numId w:val="2"/>
        </w:numPr>
        <w:ind w:firstLine="0"/>
        <w:jc w:val="both"/>
        <w:rPr>
          <w:sz w:val="22"/>
          <w:szCs w:val="22"/>
        </w:rPr>
      </w:pPr>
      <w:r>
        <w:rPr>
          <w:sz w:val="22"/>
          <w:szCs w:val="22"/>
        </w:rPr>
        <w:t xml:space="preserve">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  </w:t>
      </w:r>
    </w:p>
    <w:p w:rsidR="00572634" w:rsidRDefault="00572634" w:rsidP="00572634">
      <w:pPr>
        <w:pStyle w:val="a3"/>
        <w:numPr>
          <w:ilvl w:val="2"/>
          <w:numId w:val="2"/>
        </w:numPr>
        <w:ind w:firstLine="0"/>
        <w:jc w:val="both"/>
        <w:rPr>
          <w:sz w:val="22"/>
          <w:szCs w:val="22"/>
        </w:rPr>
      </w:pPr>
      <w:r>
        <w:rPr>
          <w:sz w:val="22"/>
          <w:szCs w:val="22"/>
        </w:rPr>
        <w:t xml:space="preserve"> Изменения назначения общего имущества и нежилых помещений в строящемся Объекте недвижимости. </w:t>
      </w:r>
    </w:p>
    <w:p w:rsidR="00572634" w:rsidRDefault="00572634" w:rsidP="00572634">
      <w:pPr>
        <w:pStyle w:val="a3"/>
        <w:numPr>
          <w:ilvl w:val="2"/>
          <w:numId w:val="2"/>
        </w:numPr>
        <w:ind w:firstLine="0"/>
        <w:jc w:val="both"/>
        <w:rPr>
          <w:sz w:val="22"/>
          <w:szCs w:val="22"/>
        </w:rPr>
      </w:pPr>
      <w:r>
        <w:rPr>
          <w:sz w:val="22"/>
          <w:szCs w:val="22"/>
        </w:rPr>
        <w:t xml:space="preserve"> Нарушения Застройщиком, предусмотренного п. 3.1.2 Договора целевого использования денежных средств, уплачиваемых Дольщиком. </w:t>
      </w:r>
    </w:p>
    <w:p w:rsidR="00572634" w:rsidRDefault="00572634" w:rsidP="00572634">
      <w:pPr>
        <w:pStyle w:val="a3"/>
        <w:numPr>
          <w:ilvl w:val="1"/>
          <w:numId w:val="2"/>
        </w:numPr>
        <w:ind w:firstLine="0"/>
        <w:jc w:val="both"/>
        <w:rPr>
          <w:sz w:val="22"/>
          <w:szCs w:val="22"/>
        </w:rPr>
      </w:pPr>
      <w:r>
        <w:rPr>
          <w:sz w:val="22"/>
          <w:szCs w:val="22"/>
        </w:rPr>
        <w:lastRenderedPageBreak/>
        <w:t xml:space="preserve">В случаях одностороннего отказа Дольщика от исполнения Договора, а также судебного расторжения Договора Дольщиком и случаях одностороннего отказа Застройщика от исполнения Договора по основаниям, связанным с просрочкой платежей Дольщиком,  Застройщик обязан возвратить денежные средства, уплаченные Дольщиком в  счет цены Договора, в течение 10 (десяти) рабочих дней со дня его расторжения. </w:t>
      </w:r>
    </w:p>
    <w:p w:rsidR="00572634" w:rsidRDefault="00572634" w:rsidP="00572634">
      <w:pPr>
        <w:pStyle w:val="a3"/>
        <w:jc w:val="both"/>
        <w:rPr>
          <w:sz w:val="22"/>
          <w:szCs w:val="22"/>
        </w:rPr>
      </w:pPr>
      <w:r>
        <w:rPr>
          <w:sz w:val="22"/>
          <w:szCs w:val="22"/>
        </w:rPr>
        <w:t xml:space="preserve">Если в указанный срок Дольщик не обратился к Застройщику за получением денежных средств, уплаченных Дольщику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 </w:t>
      </w:r>
    </w:p>
    <w:p w:rsidR="00572634" w:rsidRDefault="00572634" w:rsidP="00572634">
      <w:pPr>
        <w:pStyle w:val="a3"/>
        <w:numPr>
          <w:ilvl w:val="1"/>
          <w:numId w:val="2"/>
        </w:numPr>
        <w:ind w:firstLine="0"/>
        <w:jc w:val="both"/>
        <w:rPr>
          <w:sz w:val="22"/>
          <w:szCs w:val="22"/>
        </w:rPr>
      </w:pPr>
      <w:r>
        <w:rPr>
          <w:sz w:val="22"/>
          <w:szCs w:val="22"/>
        </w:rPr>
        <w:t xml:space="preserve">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
    <w:p w:rsidR="00572634" w:rsidRDefault="00572634" w:rsidP="00572634">
      <w:pPr>
        <w:pStyle w:val="3"/>
        <w:numPr>
          <w:ilvl w:val="0"/>
          <w:numId w:val="2"/>
        </w:numPr>
        <w:ind w:firstLine="0"/>
        <w:jc w:val="both"/>
        <w:rPr>
          <w:rFonts w:eastAsia="Times New Roman"/>
        </w:rPr>
      </w:pPr>
      <w:r>
        <w:rPr>
          <w:rFonts w:eastAsia="Times New Roman"/>
        </w:rPr>
        <w:t>  Разрешение споров из договора</w:t>
      </w:r>
    </w:p>
    <w:p w:rsidR="00572634" w:rsidRDefault="00572634" w:rsidP="00572634">
      <w:pPr>
        <w:pStyle w:val="a3"/>
        <w:numPr>
          <w:ilvl w:val="1"/>
          <w:numId w:val="2"/>
        </w:numPr>
        <w:ind w:firstLine="0"/>
        <w:jc w:val="both"/>
        <w:rPr>
          <w:sz w:val="22"/>
          <w:szCs w:val="22"/>
        </w:rPr>
      </w:pPr>
      <w:bookmarkStart w:id="31" w:name="linkContainer13E0C4A3"/>
      <w:bookmarkStart w:id="32" w:name="eC9C61284"/>
      <w:bookmarkEnd w:id="31"/>
      <w:bookmarkEnd w:id="32"/>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572634" w:rsidRDefault="00572634" w:rsidP="00572634">
      <w:pPr>
        <w:pStyle w:val="a3"/>
        <w:numPr>
          <w:ilvl w:val="1"/>
          <w:numId w:val="2"/>
        </w:numPr>
        <w:ind w:firstLine="0"/>
        <w:jc w:val="both"/>
        <w:rPr>
          <w:sz w:val="22"/>
          <w:szCs w:val="22"/>
        </w:rPr>
      </w:pPr>
      <w:bookmarkStart w:id="33" w:name="eFFAFAA77"/>
      <w:bookmarkStart w:id="34" w:name="e2C1F1A40"/>
      <w:bookmarkStart w:id="35" w:name="eA6DA689A"/>
      <w:bookmarkEnd w:id="33"/>
      <w:bookmarkEnd w:id="34"/>
      <w:bookmarkEnd w:id="35"/>
      <w:r>
        <w:rPr>
          <w:sz w:val="22"/>
          <w:szCs w:val="22"/>
        </w:rPr>
        <w:t>Споры из Договора разрешаются в судебном порядке в соответствии с законодательством.  </w:t>
      </w:r>
    </w:p>
    <w:p w:rsidR="00572634" w:rsidRDefault="00572634" w:rsidP="00572634">
      <w:pPr>
        <w:pStyle w:val="3"/>
        <w:numPr>
          <w:ilvl w:val="0"/>
          <w:numId w:val="2"/>
        </w:numPr>
        <w:ind w:firstLine="0"/>
        <w:jc w:val="both"/>
        <w:rPr>
          <w:rFonts w:eastAsia="Times New Roman"/>
        </w:rPr>
      </w:pPr>
      <w:r>
        <w:rPr>
          <w:rFonts w:eastAsia="Times New Roman"/>
        </w:rPr>
        <w:t>Форс-мажор</w:t>
      </w:r>
    </w:p>
    <w:p w:rsidR="00572634" w:rsidRDefault="00572634" w:rsidP="00572634">
      <w:pPr>
        <w:pStyle w:val="a3"/>
        <w:numPr>
          <w:ilvl w:val="1"/>
          <w:numId w:val="2"/>
        </w:numPr>
        <w:ind w:firstLine="0"/>
        <w:jc w:val="both"/>
        <w:rPr>
          <w:sz w:val="22"/>
          <w:szCs w:val="22"/>
        </w:rPr>
      </w:pPr>
      <w:bookmarkStart w:id="36" w:name="linkContainer4BA5A278"/>
      <w:bookmarkEnd w:id="36"/>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572634" w:rsidRDefault="00572634" w:rsidP="00572634">
      <w:pPr>
        <w:pStyle w:val="a3"/>
        <w:numPr>
          <w:ilvl w:val="1"/>
          <w:numId w:val="2"/>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572634" w:rsidRDefault="00572634" w:rsidP="00572634">
      <w:pPr>
        <w:pStyle w:val="a3"/>
        <w:numPr>
          <w:ilvl w:val="1"/>
          <w:numId w:val="2"/>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572634" w:rsidRDefault="00572634" w:rsidP="00572634">
      <w:pPr>
        <w:pStyle w:val="3"/>
        <w:numPr>
          <w:ilvl w:val="0"/>
          <w:numId w:val="2"/>
        </w:numPr>
        <w:ind w:firstLine="0"/>
        <w:jc w:val="both"/>
        <w:rPr>
          <w:rFonts w:eastAsia="Times New Roman"/>
        </w:rPr>
      </w:pPr>
      <w:r>
        <w:rPr>
          <w:rFonts w:eastAsia="Times New Roman"/>
        </w:rPr>
        <w:t>Прочие условия</w:t>
      </w:r>
    </w:p>
    <w:p w:rsidR="00572634" w:rsidRDefault="00572634" w:rsidP="00572634">
      <w:pPr>
        <w:pStyle w:val="a3"/>
        <w:numPr>
          <w:ilvl w:val="1"/>
          <w:numId w:val="2"/>
        </w:numPr>
        <w:ind w:firstLine="0"/>
        <w:jc w:val="both"/>
        <w:rPr>
          <w:sz w:val="22"/>
          <w:szCs w:val="22"/>
        </w:rPr>
      </w:pPr>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572634" w:rsidRDefault="00572634" w:rsidP="00572634">
      <w:pPr>
        <w:pStyle w:val="a3"/>
        <w:numPr>
          <w:ilvl w:val="1"/>
          <w:numId w:val="2"/>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572634" w:rsidRDefault="00572634" w:rsidP="00572634">
      <w:pPr>
        <w:pStyle w:val="a3"/>
        <w:numPr>
          <w:ilvl w:val="1"/>
          <w:numId w:val="2"/>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572634" w:rsidRDefault="00572634" w:rsidP="00572634">
      <w:pPr>
        <w:pStyle w:val="a3"/>
        <w:numPr>
          <w:ilvl w:val="1"/>
          <w:numId w:val="2"/>
        </w:numPr>
        <w:ind w:firstLine="0"/>
        <w:jc w:val="both"/>
        <w:rPr>
          <w:sz w:val="22"/>
          <w:szCs w:val="22"/>
        </w:rPr>
      </w:pPr>
      <w:r>
        <w:rPr>
          <w:sz w:val="22"/>
          <w:szCs w:val="22"/>
        </w:rPr>
        <w:t>Договор составлен в 3 (трех) подлинных экземплярах на русском языке по одному для каждой из Сторон, и один для органа, осуществляющего государственную регистрацию прав на недвижимое имущество и сделок с ним.</w:t>
      </w:r>
    </w:p>
    <w:p w:rsidR="00572634" w:rsidRDefault="00572634" w:rsidP="00572634">
      <w:pPr>
        <w:pStyle w:val="3"/>
        <w:numPr>
          <w:ilvl w:val="0"/>
          <w:numId w:val="2"/>
        </w:numPr>
        <w:ind w:firstLine="0"/>
        <w:jc w:val="both"/>
        <w:rPr>
          <w:rFonts w:eastAsia="Times New Roman"/>
        </w:rPr>
      </w:pPr>
      <w:r>
        <w:rPr>
          <w:rFonts w:eastAsia="Times New Roman"/>
        </w:rPr>
        <w:lastRenderedPageBreak/>
        <w:t>Список приложений</w:t>
      </w:r>
    </w:p>
    <w:p w:rsidR="00572634" w:rsidRDefault="00572634" w:rsidP="00572634">
      <w:pPr>
        <w:pStyle w:val="a3"/>
        <w:numPr>
          <w:ilvl w:val="1"/>
          <w:numId w:val="2"/>
        </w:numPr>
        <w:ind w:firstLine="0"/>
        <w:jc w:val="both"/>
        <w:rPr>
          <w:sz w:val="22"/>
          <w:szCs w:val="22"/>
        </w:rPr>
      </w:pPr>
      <w:r>
        <w:rPr>
          <w:sz w:val="22"/>
          <w:szCs w:val="22"/>
        </w:rPr>
        <w:t>Приложение №________________________________________________ — План объекта долевого строительства (копия).</w:t>
      </w:r>
    </w:p>
    <w:p w:rsidR="00572634" w:rsidRDefault="00572634" w:rsidP="00572634">
      <w:pPr>
        <w:pStyle w:val="a3"/>
        <w:numPr>
          <w:ilvl w:val="1"/>
          <w:numId w:val="2"/>
        </w:numPr>
        <w:ind w:firstLine="0"/>
        <w:jc w:val="both"/>
        <w:rPr>
          <w:sz w:val="22"/>
          <w:szCs w:val="22"/>
        </w:rPr>
      </w:pPr>
      <w:r>
        <w:rPr>
          <w:sz w:val="22"/>
          <w:szCs w:val="22"/>
        </w:rPr>
        <w:t>Приложение №________________________________________________ — Описание Объекта долевого строительства.</w:t>
      </w:r>
    </w:p>
    <w:p w:rsidR="00572634" w:rsidRDefault="00572634" w:rsidP="00572634">
      <w:pPr>
        <w:pStyle w:val="a3"/>
        <w:numPr>
          <w:ilvl w:val="1"/>
          <w:numId w:val="2"/>
        </w:numPr>
        <w:ind w:firstLine="0"/>
        <w:jc w:val="both"/>
        <w:rPr>
          <w:sz w:val="22"/>
          <w:szCs w:val="22"/>
        </w:rPr>
      </w:pPr>
      <w:r>
        <w:rPr>
          <w:sz w:val="22"/>
          <w:szCs w:val="22"/>
        </w:rPr>
        <w:t> Приложение №________________________________________________ — копия правоустанавливающего документа.</w:t>
      </w:r>
    </w:p>
    <w:p w:rsidR="00572634" w:rsidRDefault="00572634" w:rsidP="00572634">
      <w:pPr>
        <w:pStyle w:val="a3"/>
        <w:numPr>
          <w:ilvl w:val="1"/>
          <w:numId w:val="2"/>
        </w:numPr>
        <w:ind w:firstLine="0"/>
        <w:jc w:val="both"/>
        <w:rPr>
          <w:sz w:val="22"/>
          <w:szCs w:val="22"/>
        </w:rPr>
      </w:pPr>
      <w:r>
        <w:rPr>
          <w:sz w:val="22"/>
          <w:szCs w:val="22"/>
        </w:rPr>
        <w:t> Приложение №________________________________________________ — Свидетельство о допуске к работам (копия).</w:t>
      </w:r>
    </w:p>
    <w:p w:rsidR="00572634" w:rsidRDefault="00572634" w:rsidP="00572634">
      <w:pPr>
        <w:pStyle w:val="a3"/>
        <w:numPr>
          <w:ilvl w:val="1"/>
          <w:numId w:val="2"/>
        </w:numPr>
        <w:ind w:firstLine="0"/>
        <w:jc w:val="both"/>
        <w:rPr>
          <w:sz w:val="22"/>
          <w:szCs w:val="22"/>
        </w:rPr>
      </w:pPr>
      <w:r>
        <w:rPr>
          <w:sz w:val="22"/>
          <w:szCs w:val="22"/>
        </w:rPr>
        <w:t>Приложение №________________________________________________ — Разрешение на осуществление строительства  (копия).</w:t>
      </w:r>
    </w:p>
    <w:p w:rsidR="00572634" w:rsidRDefault="00572634" w:rsidP="00572634">
      <w:pPr>
        <w:pStyle w:val="a3"/>
        <w:numPr>
          <w:ilvl w:val="1"/>
          <w:numId w:val="2"/>
        </w:numPr>
        <w:ind w:firstLine="0"/>
        <w:jc w:val="both"/>
        <w:rPr>
          <w:sz w:val="22"/>
          <w:szCs w:val="22"/>
        </w:rPr>
      </w:pPr>
      <w:bookmarkStart w:id="37" w:name="linkContainer3B7E450B"/>
      <w:bookmarkEnd w:id="37"/>
      <w:r>
        <w:rPr>
          <w:sz w:val="22"/>
          <w:szCs w:val="22"/>
        </w:rPr>
        <w:t>Приложение №________________________________________________ — Акт приема-передачи объекта долевого строительства (форма).</w:t>
      </w:r>
    </w:p>
    <w:p w:rsidR="00572634" w:rsidRDefault="00572634" w:rsidP="00572634">
      <w:pPr>
        <w:pStyle w:val="a3"/>
        <w:numPr>
          <w:ilvl w:val="1"/>
          <w:numId w:val="2"/>
        </w:numPr>
        <w:ind w:firstLine="0"/>
        <w:jc w:val="both"/>
        <w:rPr>
          <w:sz w:val="22"/>
          <w:szCs w:val="22"/>
        </w:rPr>
      </w:pPr>
      <w:r>
        <w:rPr>
          <w:sz w:val="22"/>
          <w:szCs w:val="22"/>
        </w:rPr>
        <w:t>Приложение №________________________________________________ — Акт о недостатках объекта долевого строительства (форма).</w:t>
      </w:r>
    </w:p>
    <w:p w:rsidR="00572634" w:rsidRDefault="00572634" w:rsidP="00572634">
      <w:pPr>
        <w:pStyle w:val="3"/>
        <w:numPr>
          <w:ilvl w:val="0"/>
          <w:numId w:val="2"/>
        </w:numPr>
        <w:ind w:firstLine="0"/>
        <w:jc w:val="both"/>
        <w:rPr>
          <w:rFonts w:eastAsia="Times New Roman"/>
        </w:rPr>
      </w:pPr>
      <w:bookmarkStart w:id="38" w:name="linkContainerF84EBB8B"/>
      <w:bookmarkEnd w:id="38"/>
      <w:r>
        <w:rPr>
          <w:rFonts w:eastAsia="Times New Roman"/>
        </w:rPr>
        <w:t>Адреса, реквизиты и подписи сторон</w:t>
      </w:r>
    </w:p>
    <w:p w:rsidR="00572634" w:rsidRDefault="00572634" w:rsidP="00572634">
      <w:pPr>
        <w:pStyle w:val="a3"/>
        <w:jc w:val="both"/>
        <w:rPr>
          <w:sz w:val="22"/>
          <w:szCs w:val="22"/>
        </w:rPr>
      </w:pPr>
      <w:bookmarkStart w:id="39" w:name="e0EA035AC"/>
      <w:bookmarkEnd w:id="39"/>
      <w:r>
        <w:rPr>
          <w:sz w:val="22"/>
          <w:szCs w:val="22"/>
        </w:rPr>
        <w:t>Застройщик: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572634" w:rsidRDefault="00572634" w:rsidP="00572634">
      <w:pPr>
        <w:pStyle w:val="a3"/>
        <w:jc w:val="both"/>
        <w:rPr>
          <w:sz w:val="22"/>
          <w:szCs w:val="22"/>
        </w:rPr>
      </w:pPr>
      <w:r>
        <w:rPr>
          <w:sz w:val="22"/>
          <w:szCs w:val="22"/>
        </w:rPr>
        <w:t>От имени Застройщика __________ _______________ </w:t>
      </w:r>
    </w:p>
    <w:p w:rsidR="00572634" w:rsidRDefault="00572634" w:rsidP="00572634">
      <w:pPr>
        <w:pStyle w:val="a3"/>
        <w:jc w:val="both"/>
        <w:rPr>
          <w:sz w:val="22"/>
          <w:szCs w:val="22"/>
        </w:rPr>
      </w:pPr>
      <w:bookmarkStart w:id="40" w:name="e593AA900"/>
      <w:bookmarkEnd w:id="40"/>
      <w:r>
        <w:rPr>
          <w:sz w:val="22"/>
          <w:szCs w:val="22"/>
        </w:rPr>
        <w:t>Дольщик: место регистрации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р/с - _______________ в _______________ к/с _______________; БИК _______________; паспорт: _______________ выдан _______________ г. _______________, код подразделения _______________.</w:t>
      </w:r>
    </w:p>
    <w:p w:rsidR="00572634" w:rsidRDefault="00572634" w:rsidP="00572634">
      <w:pPr>
        <w:pStyle w:val="a3"/>
        <w:jc w:val="both"/>
        <w:rPr>
          <w:sz w:val="22"/>
          <w:szCs w:val="22"/>
        </w:rPr>
      </w:pPr>
      <w:r>
        <w:rPr>
          <w:sz w:val="22"/>
          <w:szCs w:val="22"/>
        </w:rPr>
        <w:t>От имени Дольщика __________ _______________ </w:t>
      </w:r>
    </w:p>
    <w:p w:rsidR="00A55C72" w:rsidRDefault="00572634" w:rsidP="00572634">
      <w:pPr>
        <w:jc w:val="both"/>
      </w:pPr>
    </w:p>
    <w:sectPr w:rsidR="00A55C72" w:rsidSect="00670C0E">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Default="005726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Pr="00670C0E" w:rsidRDefault="00572634" w:rsidP="00670C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Pr="00670C0E" w:rsidRDefault="00572634" w:rsidP="00670C0E">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Default="005726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Pr="00670C0E" w:rsidRDefault="00572634" w:rsidP="00670C0E">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0E" w:rsidRPr="00670C0E" w:rsidRDefault="00572634" w:rsidP="00670C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2DF1"/>
    <w:multiLevelType w:val="multilevel"/>
    <w:tmpl w:val="3FECB386"/>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suff w:val="space"/>
      <w:lvlText w:val="%1.%2.%3.%4."/>
      <w:lvlJc w:val="left"/>
      <w:pPr>
        <w:ind w:left="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34"/>
    <w:rsid w:val="002B3BC4"/>
    <w:rsid w:val="00572634"/>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DFF01B"/>
  <w15:chartTrackingRefBased/>
  <w15:docId w15:val="{03F5BF8B-A558-6541-81FD-5C4B7BCF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634"/>
    <w:pPr>
      <w:spacing w:after="200" w:line="276" w:lineRule="auto"/>
    </w:pPr>
    <w:rPr>
      <w:sz w:val="22"/>
      <w:szCs w:val="22"/>
    </w:rPr>
  </w:style>
  <w:style w:type="paragraph" w:styleId="2">
    <w:name w:val="heading 2"/>
    <w:basedOn w:val="a"/>
    <w:link w:val="20"/>
    <w:uiPriority w:val="9"/>
    <w:qFormat/>
    <w:rsid w:val="00572634"/>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572634"/>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634"/>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572634"/>
    <w:rPr>
      <w:rFonts w:ascii="Tahoma" w:eastAsiaTheme="minorEastAsia" w:hAnsi="Tahoma" w:cs="Tahoma"/>
      <w:b/>
      <w:bCs/>
      <w:color w:val="000000"/>
      <w:lang w:eastAsia="ru-RU"/>
    </w:rPr>
  </w:style>
  <w:style w:type="paragraph" w:styleId="a3">
    <w:name w:val="Normal (Web)"/>
    <w:basedOn w:val="a"/>
    <w:uiPriority w:val="99"/>
    <w:semiHidden/>
    <w:unhideWhenUsed/>
    <w:rsid w:val="00572634"/>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572634"/>
    <w:rPr>
      <w:rFonts w:ascii="Times New Roman" w:hAnsi="Times New Roman" w:cs="Times New Roman" w:hint="default"/>
      <w:sz w:val="22"/>
      <w:szCs w:val="22"/>
      <w:lang w:eastAsia="en-US"/>
    </w:rPr>
  </w:style>
  <w:style w:type="character" w:styleId="a4">
    <w:name w:val="Strong"/>
    <w:basedOn w:val="a0"/>
    <w:uiPriority w:val="22"/>
    <w:qFormat/>
    <w:rsid w:val="00572634"/>
    <w:rPr>
      <w:b/>
      <w:bCs/>
    </w:rPr>
  </w:style>
  <w:style w:type="paragraph" w:styleId="a5">
    <w:name w:val="header"/>
    <w:basedOn w:val="a"/>
    <w:link w:val="a6"/>
    <w:uiPriority w:val="99"/>
    <w:unhideWhenUsed/>
    <w:rsid w:val="005726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2634"/>
    <w:rPr>
      <w:sz w:val="22"/>
      <w:szCs w:val="22"/>
    </w:rPr>
  </w:style>
  <w:style w:type="paragraph" w:styleId="a7">
    <w:name w:val="footer"/>
    <w:basedOn w:val="a"/>
    <w:link w:val="a8"/>
    <w:uiPriority w:val="99"/>
    <w:unhideWhenUsed/>
    <w:rsid w:val="005726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26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4658</Words>
  <Characters>26551</Characters>
  <Application>Microsoft Office Word</Application>
  <DocSecurity>0</DocSecurity>
  <Lines>221</Lines>
  <Paragraphs>62</Paragraphs>
  <ScaleCrop>false</ScaleCrop>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2018-11-13T17:00:00Z</dcterms:created>
  <dcterms:modified xsi:type="dcterms:W3CDTF">2018-11-13T17:02:00Z</dcterms:modified>
</cp:coreProperties>
</file>