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652" w:rsidRDefault="00D40652" w:rsidP="00D40652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linkContainere1"/>
      <w:bookmarkEnd w:id="0"/>
      <w:r>
        <w:rPr>
          <w:rFonts w:eastAsia="Times New Roman"/>
          <w:lang w:eastAsia="ru-RU"/>
        </w:rPr>
        <w:br/>
      </w:r>
      <w:r w:rsidRPr="00063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ЛИЦЕНЗИОННЫЙ ДОГОВОР О ПЕРЕДАЧЕ ПРАВ ИСКЛЮЧИТЕЛЬНОЙ ЛИЦЕНЗИИ НА ИСПОЛЬЗОВАНИЕ ПРОГРАММНОГО ОБЕСПЕЧЕНИЯ</w:t>
      </w:r>
    </w:p>
    <w:p w:rsidR="00D40652" w:rsidRDefault="00D40652" w:rsidP="00D40652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652" w:rsidRDefault="00D40652" w:rsidP="00D40652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______________________</w:t>
      </w:r>
    </w:p>
    <w:p w:rsidR="00D40652" w:rsidRPr="00063322" w:rsidRDefault="00D40652" w:rsidP="00D40652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652" w:rsidRDefault="00D40652" w:rsidP="00D40652">
      <w:pPr>
        <w:pStyle w:val="a3"/>
        <w:rPr>
          <w:sz w:val="22"/>
          <w:szCs w:val="22"/>
        </w:rPr>
      </w:pPr>
      <w:bookmarkStart w:id="1" w:name="linkContainere68926EB9"/>
      <w:bookmarkStart w:id="2" w:name="eEF7CE499"/>
      <w:bookmarkEnd w:id="1"/>
      <w:bookmarkEnd w:id="2"/>
      <w:r>
        <w:rPr>
          <w:sz w:val="22"/>
          <w:szCs w:val="22"/>
        </w:rPr>
        <w:t> ________________________________________________, именуемое(ый, ая) в дальнейшем Лицензиар, в лице ________________________________________________ __________________________________________________________________________________________, действующего(ей) на основании ________________________________________________, с одной стороны, и</w:t>
      </w:r>
    </w:p>
    <w:p w:rsidR="00D40652" w:rsidRDefault="00D40652" w:rsidP="00D40652">
      <w:pPr>
        <w:pStyle w:val="a3"/>
        <w:rPr>
          <w:sz w:val="22"/>
          <w:szCs w:val="22"/>
        </w:rPr>
      </w:pPr>
      <w:bookmarkStart w:id="3" w:name="linkContainereB6E506C9"/>
      <w:bookmarkStart w:id="4" w:name="eE985A46A"/>
      <w:bookmarkEnd w:id="3"/>
      <w:bookmarkEnd w:id="4"/>
      <w:r>
        <w:rPr>
          <w:sz w:val="22"/>
          <w:szCs w:val="22"/>
        </w:rPr>
        <w:t> ________________________________________________, именуемое(ый, ая) в дальнейшем Лицензиат, в лице ________________________________________________ __________________________________________________________________________________________, действующего(ей) на основании ________________________________________________, с другой стороны,</w:t>
      </w:r>
    </w:p>
    <w:p w:rsidR="00D40652" w:rsidRDefault="00D40652" w:rsidP="00D40652">
      <w:pPr>
        <w:pStyle w:val="a3"/>
        <w:rPr>
          <w:sz w:val="22"/>
          <w:szCs w:val="22"/>
        </w:rPr>
      </w:pPr>
      <w:bookmarkStart w:id="5" w:name="linkContainere4"/>
      <w:bookmarkEnd w:id="5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D40652" w:rsidRDefault="00D40652" w:rsidP="00D40652">
      <w:pPr>
        <w:pStyle w:val="a3"/>
        <w:rPr>
          <w:sz w:val="22"/>
          <w:szCs w:val="22"/>
        </w:rPr>
      </w:pPr>
      <w:bookmarkStart w:id="6" w:name="linkContainere41"/>
      <w:bookmarkEnd w:id="6"/>
      <w:r>
        <w:rPr>
          <w:sz w:val="22"/>
          <w:szCs w:val="22"/>
        </w:rPr>
        <w:t>заключили настоящий Лицензионный договор (далее по тексту – Договор) о нижеследующем:</w:t>
      </w:r>
    </w:p>
    <w:p w:rsidR="00D40652" w:rsidRDefault="00D40652" w:rsidP="00D40652">
      <w:pPr>
        <w:pStyle w:val="3"/>
        <w:numPr>
          <w:ilvl w:val="0"/>
          <w:numId w:val="1"/>
        </w:numPr>
        <w:ind w:firstLine="0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" w:name="e8"/>
      <w:bookmarkEnd w:id="7"/>
      <w:r>
        <w:rPr>
          <w:sz w:val="22"/>
          <w:szCs w:val="22"/>
        </w:rPr>
        <w:t>Лицензиар предоставляет (передает) Лицензиату имущественные права, на условиях исключительной лицензии, на использование программного обеспечения: "________________________________________________" (далее по тексту – ПО), указанного в Спецификации (Приложение №________________________________________________ к Договору), а Лицензиат обязуется уплатить Лицензиару вознаграждение за предоставление (передачу) Лицензиату прав на использование ПО на условиях, установленных Договором.  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" w:name="e10"/>
      <w:bookmarkEnd w:id="8"/>
      <w:r>
        <w:rPr>
          <w:sz w:val="22"/>
          <w:szCs w:val="22"/>
        </w:rPr>
        <w:t>Лицензиар гарантирует, что он является правообладателем исключительных прав на ПО, указанного в п. 1.1 Договора, и имеет права на заключение Договора.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Лицензиар в подтверждение прав на ПО предоставляет копии ________________________________________________ (Приложение №________________________________________________ к Договору), являющихся неотъемлемой частью Договора.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rPr>
          <w:sz w:val="20"/>
          <w:szCs w:val="20"/>
        </w:rPr>
      </w:pPr>
      <w:bookmarkStart w:id="9" w:name="e12"/>
      <w:bookmarkEnd w:id="9"/>
      <w:r>
        <w:rPr>
          <w:sz w:val="20"/>
          <w:szCs w:val="20"/>
        </w:rPr>
        <w:t>Лицензиат вправе полностью или частично предоставлять (передавать) третьим лицам полученные им по Договору права, в том числе продавать, тиражировать, копировать "ПО", предоставлять доступ третьим лицам, отчуждать иным образом, в т.ч. безвозмездно, при условии получения на все вышеперечисленные действия предварительного письменного согласия Лицензиара.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" w:name="e13"/>
      <w:bookmarkEnd w:id="10"/>
      <w:r>
        <w:rPr>
          <w:sz w:val="22"/>
          <w:szCs w:val="22"/>
        </w:rPr>
        <w:t>Договор предоставляет Лицензиату право использования ПО без сохранения за Лицензиаром права выдачи лицензий другим лицам. Получаемое Лицензиатом право на использование ПО действует в течение срока действия Договора.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Территория, на которой допускается использование ПО - ________________________________________________. 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" w:name="e15"/>
      <w:bookmarkEnd w:id="11"/>
      <w:r>
        <w:rPr>
          <w:sz w:val="22"/>
          <w:szCs w:val="22"/>
        </w:rPr>
        <w:t>Специальных требований к компьютерам (оборудованию), необходимому для функционирования ПО, не имеется.</w:t>
      </w:r>
    </w:p>
    <w:p w:rsidR="00D40652" w:rsidRDefault="00D40652" w:rsidP="00D40652">
      <w:pPr>
        <w:pStyle w:val="3"/>
        <w:numPr>
          <w:ilvl w:val="0"/>
          <w:numId w:val="1"/>
        </w:numPr>
        <w:ind w:firstLine="0"/>
        <w:rPr>
          <w:rFonts w:eastAsia="Times New Roman"/>
        </w:rPr>
      </w:pPr>
      <w:r>
        <w:rPr>
          <w:rFonts w:eastAsia="Times New Roman"/>
        </w:rPr>
        <w:t xml:space="preserve">Срок действия договора 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bookmarkStart w:id="12" w:name="linkContainereAFC543F6"/>
      <w:bookmarkStart w:id="13" w:name="e17"/>
      <w:bookmarkEnd w:id="12"/>
      <w:bookmarkEnd w:id="13"/>
      <w:r>
        <w:rPr>
          <w:sz w:val="22"/>
          <w:szCs w:val="22"/>
        </w:rPr>
        <w:lastRenderedPageBreak/>
        <w:t>Договор вступает в силу с даты подписания его сторонами и действует до ______________________________________________________.</w:t>
      </w:r>
    </w:p>
    <w:p w:rsidR="00D40652" w:rsidRDefault="00D40652" w:rsidP="00D40652">
      <w:pPr>
        <w:pStyle w:val="3"/>
        <w:numPr>
          <w:ilvl w:val="0"/>
          <w:numId w:val="1"/>
        </w:numPr>
        <w:ind w:firstLine="0"/>
        <w:rPr>
          <w:rFonts w:eastAsia="Times New Roman"/>
        </w:rPr>
      </w:pPr>
      <w:r>
        <w:rPr>
          <w:rFonts w:eastAsia="Times New Roman"/>
        </w:rPr>
        <w:t>Права и обязанности сторон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bookmarkStart w:id="14" w:name="linkContainere19"/>
      <w:bookmarkEnd w:id="14"/>
      <w:r>
        <w:rPr>
          <w:sz w:val="22"/>
          <w:szCs w:val="22"/>
        </w:rPr>
        <w:t>Лицензиар обязуется:</w:t>
      </w:r>
    </w:p>
    <w:p w:rsidR="00D40652" w:rsidRDefault="00D40652" w:rsidP="00D4065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Предоставить (передать) Лицензиату право использования ПО в порядке и на условиях Договора.</w:t>
      </w:r>
    </w:p>
    <w:p w:rsidR="00D40652" w:rsidRDefault="00D40652" w:rsidP="00D4065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течение 10 рабочих дней со дня получения соответствующего письменного уведомления Лицензиата своими силами и за свой счет устранить выявленные Лицензиатом недостатки ПО, а именно: </w:t>
      </w:r>
    </w:p>
    <w:p w:rsidR="00D40652" w:rsidRDefault="00D40652" w:rsidP="00D4065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несоответствие названия и содержания ПО, указанному в п. 1.1 Договора; </w:t>
      </w:r>
    </w:p>
    <w:p w:rsidR="00D40652" w:rsidRDefault="00D40652" w:rsidP="00D4065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наличие в составе ПО материалов, запрещенных к распространению законодательством. </w:t>
      </w:r>
    </w:p>
    <w:p w:rsidR="00D40652" w:rsidRDefault="00D40652" w:rsidP="00D4065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Воздерживаться от каких-либо действий, способных затруднить осуществление Лицензиатом предоставленного ему права использования ПО в установленных Договором пределах. </w:t>
      </w:r>
    </w:p>
    <w:p w:rsidR="00D40652" w:rsidRDefault="00D40652" w:rsidP="00D4065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техническую поддержку ПО, консультировать Лицензиата по вопросам работы ПО.</w:t>
      </w:r>
    </w:p>
    <w:p w:rsidR="00D40652" w:rsidRDefault="00D40652" w:rsidP="00D40652">
      <w:pPr>
        <w:pStyle w:val="a3"/>
        <w:numPr>
          <w:ilvl w:val="2"/>
          <w:numId w:val="1"/>
        </w:numPr>
        <w:ind w:firstLine="0"/>
        <w:rPr>
          <w:sz w:val="22"/>
          <w:szCs w:val="22"/>
        </w:rPr>
      </w:pPr>
      <w:bookmarkStart w:id="15" w:name="e27"/>
      <w:bookmarkEnd w:id="15"/>
      <w:r>
        <w:rPr>
          <w:sz w:val="22"/>
          <w:szCs w:val="22"/>
        </w:rPr>
        <w:t xml:space="preserve">Не передавать права использования ПО, предоставленные Лицензиату по Договору, третьим лицам. </w:t>
      </w:r>
    </w:p>
    <w:p w:rsidR="00D40652" w:rsidRDefault="00D40652" w:rsidP="00D40652">
      <w:pPr>
        <w:pStyle w:val="a3"/>
        <w:numPr>
          <w:ilvl w:val="2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Не использовать на территории, указанной в Договоре, права сам, а также передавать их третьим лицам. 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bookmarkStart w:id="16" w:name="linkContainere22"/>
      <w:bookmarkEnd w:id="16"/>
      <w:r>
        <w:rPr>
          <w:sz w:val="22"/>
          <w:szCs w:val="22"/>
        </w:rPr>
        <w:t>Лицензиат обязуется:</w:t>
      </w:r>
    </w:p>
    <w:p w:rsidR="00D40652" w:rsidRDefault="00D40652" w:rsidP="00D4065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выплатить Лицензиару вознаграждение за предоставление (передачу) Лицензиату имущественных прав на использование ПО в порядке и сроки, установленные Договором.</w:t>
      </w:r>
    </w:p>
    <w:p w:rsidR="00D40652" w:rsidRDefault="00D40652" w:rsidP="00D4065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Предоставлять Лицензиару, по его требованию, отчеты об использовании ПО, в произвольной форме. Отчеты предоставляются заказным почтовым отправлением или по электронной почте по выбору Лицензиата - не позднее 10 (десяти) рабочих дней со дня предъявления соответствующего письменного требования. </w:t>
      </w:r>
    </w:p>
    <w:p w:rsidR="00D40652" w:rsidRDefault="00D40652" w:rsidP="00D4065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Строго придерживаться и не нарушать условий Договора, а также обеспечить конфиденциальность полученной при сотрудничестве с Лицензиаром коммерческой и технической информации.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bookmarkStart w:id="17" w:name="linkContainere21"/>
      <w:bookmarkEnd w:id="17"/>
      <w:r>
        <w:rPr>
          <w:sz w:val="22"/>
          <w:szCs w:val="22"/>
        </w:rPr>
        <w:t>Лицензиар вправе:</w:t>
      </w:r>
    </w:p>
    <w:p w:rsidR="00D40652" w:rsidRDefault="00D40652" w:rsidP="00D4065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нарушения Лицензиатом условий (способов) использования прав на ПО по Договору, лишить Лицензиата лицензии на использование прав на ПО. Нарушение норм об охране авторских прав может также повлечь гражданско-правовую и уголовную ответственность в соответствии с законодательством.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bookmarkStart w:id="18" w:name="linkContainere20"/>
      <w:bookmarkEnd w:id="18"/>
      <w:r>
        <w:rPr>
          <w:sz w:val="22"/>
          <w:szCs w:val="22"/>
        </w:rPr>
        <w:t>Лицензиат вправе:</w:t>
      </w:r>
    </w:p>
    <w:p w:rsidR="00D40652" w:rsidRDefault="00D40652" w:rsidP="00D4065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Договора, если Лицензиар в нарушение условий Договора отказывается передать Лицензиату имущественные права на ПО по Договору.</w:t>
      </w:r>
    </w:p>
    <w:p w:rsidR="00D40652" w:rsidRDefault="00D40652" w:rsidP="00D4065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ПО для любых целей Лицензиата, за исключением ограничений, определенных Договором.</w:t>
      </w:r>
    </w:p>
    <w:p w:rsidR="00D40652" w:rsidRDefault="00D40652" w:rsidP="00D4065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предварительного письменного согласия Лицензиара передать права по Договору другому лицу (сублицензионный договор). При этом права могут передаваться только в пределах тех прав и тех способов использования, которые предусмотрены Договором для Лицензиата. </w:t>
      </w:r>
    </w:p>
    <w:p w:rsidR="00D40652" w:rsidRDefault="00D40652" w:rsidP="00D40652">
      <w:pPr>
        <w:pStyle w:val="3"/>
        <w:numPr>
          <w:ilvl w:val="0"/>
          <w:numId w:val="1"/>
        </w:numPr>
        <w:ind w:firstLine="0"/>
        <w:rPr>
          <w:rFonts w:eastAsia="Times New Roman"/>
        </w:rPr>
      </w:pPr>
      <w:r>
        <w:rPr>
          <w:rFonts w:eastAsia="Times New Roman"/>
        </w:rPr>
        <w:t>Передача прав на программное обеспечение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По Договору Лицензиар предоставляет Лицензиату право на использование ПО, независимо от того, совершаются ли соответствующие действия в целях извлечения прибыли или без такой цели, следующими способами: _______________.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 Передача Лицензиату копии ПО осуществляется следующим образом: по сети ИНТЕРНЕТ либо на любом носителе, соответствующем компьютеру (оборудованию) "Лицензиата" независимо от его вида и емкости (например CD). Пользовательская документация на ПО передается Лицензиату в электронном виде.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9" w:name="e39"/>
      <w:bookmarkEnd w:id="19"/>
      <w:r>
        <w:rPr>
          <w:sz w:val="22"/>
          <w:szCs w:val="22"/>
        </w:rPr>
        <w:t>Лицензиар в срок до ______________________________________________________г. осуществляет передачу прав на ПО Лицензиату  в следующем порядке: "Лицензиар" по электронной почте на адрес, указанный "Лицензиатом", направляет письмо. В письме "Лицензиар" указывает ссылку для загрузки и установки "ПО" и ключ активации, который дает "Лицензиату" возможность использования "ПО".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Передача прав на использование ПО осуществляется следующим образом: путем разрешения "Лицензиаром" "Лицензиату" доступа к "ПО" и лицензионному ключу активации, размещенным на сайте "Лицензиара" в сети ИНТЕРНЕТ.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Обязанности Лицензиара по передаче ПО считаются исполненными надлежащим образом в соответствии с условиями Договора в полном объеме со дня направления "Лицензиаром" электронного письма, указанного в п. 4.2 "Договора".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0" w:name="e44"/>
      <w:bookmarkEnd w:id="20"/>
      <w:r>
        <w:rPr>
          <w:sz w:val="22"/>
          <w:szCs w:val="22"/>
        </w:rPr>
        <w:t>В доказательство осуществления передачи прав на ПО по Договору Стороны обязаны подписать Акт приема-передачи прав на программное обеспечение (приложение №________________________________________________ к Договору), являющийся неотъемлемой частью Договора.</w:t>
      </w:r>
    </w:p>
    <w:p w:rsidR="00D40652" w:rsidRDefault="00D40652" w:rsidP="00D40652">
      <w:pPr>
        <w:pStyle w:val="3"/>
        <w:numPr>
          <w:ilvl w:val="0"/>
          <w:numId w:val="1"/>
        </w:numPr>
        <w:ind w:firstLine="0"/>
        <w:rPr>
          <w:rFonts w:eastAsia="Times New Roman"/>
        </w:rPr>
      </w:pPr>
      <w:r>
        <w:rPr>
          <w:rFonts w:eastAsia="Times New Roman"/>
        </w:rPr>
        <w:t>Гарантии прав использования программного обеспечения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1" w:name="e47"/>
      <w:bookmarkEnd w:id="21"/>
      <w:r>
        <w:rPr>
          <w:sz w:val="22"/>
          <w:szCs w:val="22"/>
        </w:rPr>
        <w:t>Лицензиар гарантирует, что предоставляемые (передаваемые) Лицензиату по Договору имущественные права на использование ПО принадлежат Лицензиару на законных основаниях; Лицензиар вправе предоставлять (передавать) названные права Лицензиату; на момент заключения Договора ПО является свободным от каких бы то ни было требований третьих лиц, как связанных с самим ПО, так и связанных с предоставляемыми по Договору правами.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Лицензиар заявляет, что на момент подписания Договора ему ничего не известно о правах третьих лиц, которые могли бы быть нарушены предоставлением Лицензиату имущественных прав использования ПО по Договору.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Лицензиар гарантирует, что ПО соответствует функциональным и техническим параметрам, указанным в программной документации, при условии установки ПО на указанных аппаратных средствах.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Лицензиар не несет ответственности и не возмещает убытки Лицензиата, вызванные нарушениями и/или ошибками при эксплуатации ПО, возникшие в результате неправомерных действий персонала Лицензиата, либо третьих лиц, а также неполадок технических средств и сбоев электрооборудования.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Лицензиар будет защищать Лицензиата от всех исков третьих лиц в отношении интеллектуального или промышленного владения ПО. В случае возникновения такого иска, Лицензиат должен незамедлительно информировать Лицензиара обо всех претензиях, предъявленных третьим лицом, и предоставить всю необходимую информацию, касающуюся этого спора.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Лицензия на ПО неделима и не допускает одновременного использования ПО на нескольких компьютерах одним и тем же пользователем. Запрещается предоставлять ПО во временное пользование.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 и сопутствующая ему документация предоставляются Лицензиату "КАК ЕСТЬ" ("AS IS"), в соответствии с общепринятым в международной практике принципом. Это означает, что за проблемы, возникающие в процессе установки, обновления, поддержки и эксплуатации ПО (в том числе: проблемы совместимости с другими программными продуктами (пакетами, драйверами и др.), проблемы, возникающие из-за неоднозначного толкования сопроводительной документации, несоответствия результатов использования ПО ожиданиям Лицензиата и т.п.), Лицензиар ответственности не несет.</w:t>
      </w:r>
    </w:p>
    <w:p w:rsidR="00D40652" w:rsidRDefault="00D40652" w:rsidP="00D4065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Лицензиат должен понимать, что несет полную ответственность за возможные негативные последствия, вызванные несовместимостью или конфликтами ПО с другими программными продуктами, установленными на компьютере Лицензиата. ПО не предназначено и не может быть использовано в информационных системах, работающих в опасных средах либо обслуживающих системы жизнеобеспечения, в которых сбой в работе ПО может создать угрозу жизни людей или повлечь большие материальные убытки.</w:t>
      </w:r>
    </w:p>
    <w:p w:rsidR="00D40652" w:rsidRDefault="00D40652" w:rsidP="00D40652">
      <w:pPr>
        <w:pStyle w:val="3"/>
        <w:numPr>
          <w:ilvl w:val="0"/>
          <w:numId w:val="1"/>
        </w:numPr>
        <w:ind w:firstLine="0"/>
        <w:rPr>
          <w:rFonts w:eastAsia="Times New Roman"/>
        </w:rPr>
      </w:pPr>
      <w:r>
        <w:rPr>
          <w:rFonts w:eastAsia="Times New Roman"/>
        </w:rPr>
        <w:t>Размер вознаграждения, порядок и сроки его выплаты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rPr>
          <w:sz w:val="20"/>
          <w:szCs w:val="20"/>
        </w:rPr>
      </w:pPr>
      <w:bookmarkStart w:id="22" w:name="e55"/>
      <w:bookmarkEnd w:id="22"/>
      <w:r>
        <w:rPr>
          <w:sz w:val="20"/>
          <w:szCs w:val="20"/>
        </w:rPr>
        <w:t>Вознаграждение Лицензиара, за предоставление Лицензиату ПО и прав на его использование по Договору составляет ________________________________________________ (ноль копеек) руб. НДС не облагается на основании: п.п. 26 п. 2 ст. 149 НК РФ.  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rPr>
          <w:sz w:val="20"/>
          <w:szCs w:val="20"/>
        </w:rPr>
      </w:pPr>
      <w:bookmarkStart w:id="23" w:name="e110"/>
      <w:bookmarkEnd w:id="23"/>
      <w:r>
        <w:rPr>
          <w:sz w:val="20"/>
          <w:szCs w:val="20"/>
        </w:rPr>
        <w:t>Оплата по Договору осуществляется в течение 5 банковских дней со дня получения Лицензиатом ПО и прав на его использование в соответствии с условиями Договора в сумме ________________________________________________ (ноль копеек) руб. НДС не облагается на основании: п.п. 26 п. 2 ст. 149 НК РФ.  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4" w:name="e112"/>
      <w:bookmarkStart w:id="25" w:name="e114"/>
      <w:bookmarkStart w:id="26" w:name="e116"/>
      <w:bookmarkStart w:id="27" w:name="e118"/>
      <w:bookmarkStart w:id="28" w:name="e57"/>
      <w:bookmarkEnd w:id="24"/>
      <w:bookmarkEnd w:id="25"/>
      <w:bookmarkEnd w:id="26"/>
      <w:bookmarkEnd w:id="27"/>
      <w:bookmarkEnd w:id="28"/>
      <w:r>
        <w:rPr>
          <w:sz w:val="22"/>
          <w:szCs w:val="22"/>
        </w:rPr>
        <w:t>Способ оплаты по Договору: перечисление Лицензиатом денежных средств в валюте Российской Федерации (рубль) на расчетный счет Лицензиара. При этом, обязанности Лицензиата в части оплаты по Договору считаются исполненными со дня списания денежных средств банком Лицензиата со счета Лицензиата.</w:t>
      </w:r>
    </w:p>
    <w:p w:rsidR="00D40652" w:rsidRDefault="00D40652" w:rsidP="00D40652">
      <w:pPr>
        <w:pStyle w:val="3"/>
        <w:numPr>
          <w:ilvl w:val="0"/>
          <w:numId w:val="1"/>
        </w:numPr>
        <w:ind w:firstLine="0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bookmarkStart w:id="29" w:name="e10DC0E74"/>
      <w:bookmarkEnd w:id="29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законодательством России. </w:t>
      </w:r>
    </w:p>
    <w:p w:rsidR="00D40652" w:rsidRDefault="00D40652" w:rsidP="00D40652">
      <w:pPr>
        <w:pStyle w:val="3"/>
        <w:numPr>
          <w:ilvl w:val="0"/>
          <w:numId w:val="1"/>
        </w:numPr>
        <w:ind w:firstLine="0"/>
        <w:rPr>
          <w:rFonts w:eastAsia="Times New Roman"/>
        </w:rPr>
      </w:pPr>
      <w:r>
        <w:rPr>
          <w:rFonts w:eastAsia="Times New Roman"/>
        </w:rPr>
        <w:t>Основания и порядок расторжения договора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bookmarkStart w:id="30" w:name="eE1FE41EF"/>
      <w:bookmarkEnd w:id="30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Расторжение Договора в одностороннем порядке производится только по письменному требованию Сторон в течение 30 (тридцати) календарных дней со дня получения Стороной такого требования.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Действие получаемого Лицензиатом права использования ПО прекращается при досрочном расторжении Договора.</w:t>
      </w:r>
    </w:p>
    <w:p w:rsidR="00D40652" w:rsidRDefault="00D40652" w:rsidP="00D40652">
      <w:pPr>
        <w:pStyle w:val="3"/>
        <w:numPr>
          <w:ilvl w:val="0"/>
          <w:numId w:val="1"/>
        </w:numPr>
        <w:ind w:firstLine="0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bookmarkStart w:id="31" w:name="linkContainer5FA3A958"/>
      <w:bookmarkStart w:id="32" w:name="e702F134D"/>
      <w:bookmarkEnd w:id="31"/>
      <w:bookmarkEnd w:id="32"/>
      <w:r>
        <w:rPr>
          <w:sz w:val="22"/>
          <w:szCs w:val="22"/>
        </w:rPr>
        <w:t>Претензионный порядок досудебного урегулирования споров из Договора не является для Сторон обязательным.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bookmarkStart w:id="33" w:name="e710E8D9D"/>
      <w:bookmarkStart w:id="34" w:name="e44F7F8CF"/>
      <w:bookmarkEnd w:id="33"/>
      <w:bookmarkEnd w:id="34"/>
      <w:r>
        <w:rPr>
          <w:sz w:val="22"/>
          <w:szCs w:val="22"/>
        </w:rPr>
        <w:t>Споры из Договора разрешаются в судебном порядке в ________________________________________________.  </w:t>
      </w:r>
    </w:p>
    <w:p w:rsidR="00D40652" w:rsidRDefault="00D40652" w:rsidP="00D40652">
      <w:pPr>
        <w:pStyle w:val="3"/>
        <w:numPr>
          <w:ilvl w:val="0"/>
          <w:numId w:val="1"/>
        </w:numPr>
        <w:ind w:firstLine="0"/>
        <w:rPr>
          <w:rFonts w:eastAsia="Times New Roman"/>
        </w:rPr>
      </w:pPr>
      <w:r>
        <w:rPr>
          <w:rFonts w:eastAsia="Times New Roman"/>
        </w:rPr>
        <w:t>Форс-мажор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bookmarkStart w:id="35" w:name="linkContainere93"/>
      <w:bookmarkEnd w:id="35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Если любое из таких обстоятельств непосредственно повлекло неисполнение обязательств в сроки, установленные Договором, то эти сроки соразмерно продлеваются на время действия соответствующих обстоятельств.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длиться более 1 (одного) календарного месяца, то каждая из Сторон будет вправе выступить с инициативой о расторжении Договора в связи с невозможностью его исполнения. В случае принятия Сторонами решения о расторжении Договора по названному основанию ни одна из Сторон не будет иметь права на возмещение возможных убытков.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bookmarkStart w:id="36" w:name="linkContainere94"/>
      <w:bookmarkEnd w:id="36"/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 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Неуведомление или несвоевременное уведомление о возникновении форс-мажорных обстоятельств, лишают Сторону права ссылаться на любые вышеуказанные обстоятельства, как на основание, освобождающее от ответственности за неисполнение обязательств.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bookmarkStart w:id="37" w:name="linkContainere95"/>
      <w:bookmarkEnd w:id="37"/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D40652" w:rsidRDefault="00D40652" w:rsidP="00D40652">
      <w:pPr>
        <w:pStyle w:val="3"/>
        <w:numPr>
          <w:ilvl w:val="0"/>
          <w:numId w:val="1"/>
        </w:numPr>
        <w:ind w:firstLine="0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Все условия Договора являются конфиденциальной информацией для третьих лиц и не могут быть разглашены без взаимного на то согласия Сторон. Стороны также обязуются не разглашать и не передавать (не делать доступной иным способом) какую-либо информацию и сведения друг о друге, которая стала им известна в ходе исполнения Договора.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Все интеллектуальные права Лицензиара защищены законодательством.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После прекращения действия Договора Лицензиат обязуется немедленно прекратить использование ПО и впредь его не использовать.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прекращения исключительного права на ПО у Лицензиара, Договор прекращается на основании п. 4 ст. 1235 ГК РФ, о чем Лицензиар обязуется уведомить Лицензиата в течение 10 (десяти) календарных дней с даты наступления оснований такого прекращения.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bookmarkStart w:id="38" w:name="linkContainere102"/>
      <w:bookmarkEnd w:id="38"/>
      <w:r>
        <w:rPr>
          <w:sz w:val="22"/>
          <w:szCs w:val="22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bookmarkStart w:id="39" w:name="linkContainere108"/>
      <w:bookmarkEnd w:id="39"/>
      <w:r>
        <w:rPr>
          <w:sz w:val="22"/>
          <w:szCs w:val="22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bookmarkStart w:id="40" w:name="linkContainere107"/>
      <w:bookmarkStart w:id="41" w:name="linkContainere06727DE8"/>
      <w:bookmarkEnd w:id="40"/>
      <w:bookmarkEnd w:id="41"/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D40652" w:rsidRDefault="00D40652" w:rsidP="00D40652">
      <w:pPr>
        <w:pStyle w:val="3"/>
        <w:numPr>
          <w:ilvl w:val="0"/>
          <w:numId w:val="1"/>
        </w:numPr>
        <w:ind w:firstLine="0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Приложение №________________________________________________ — Спецификация. 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bookmarkStart w:id="42" w:name="linkContainere123"/>
      <w:bookmarkEnd w:id="42"/>
      <w:r>
        <w:rPr>
          <w:sz w:val="22"/>
          <w:szCs w:val="22"/>
        </w:rPr>
        <w:t>Приложение №________________________________________________ — Документы, подтверждающие право на программное обеспечение (копия).</w:t>
      </w:r>
    </w:p>
    <w:p w:rsidR="00D40652" w:rsidRDefault="00D40652" w:rsidP="00D4065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 Акт приема-передачи прав на программное обеспечение.</w:t>
      </w:r>
    </w:p>
    <w:p w:rsidR="00D40652" w:rsidRDefault="00D40652" w:rsidP="00D40652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Адреса и реквизиты сторон</w:t>
      </w:r>
    </w:p>
    <w:p w:rsidR="00D40652" w:rsidRDefault="00D40652" w:rsidP="00D40652">
      <w:pPr>
        <w:pStyle w:val="3"/>
        <w:numPr>
          <w:ilvl w:val="0"/>
          <w:numId w:val="1"/>
        </w:numPr>
        <w:ind w:firstLine="0"/>
        <w:rPr>
          <w:rFonts w:eastAsia="Times New Roman"/>
        </w:rPr>
      </w:pPr>
      <w:bookmarkStart w:id="43" w:name="linkContainer1FE8ED53"/>
      <w:bookmarkEnd w:id="43"/>
      <w:r>
        <w:rPr>
          <w:rFonts w:eastAsia="Times New Roman"/>
        </w:rPr>
        <w:t>Адреса, реквизиты и подписи сторон</w:t>
      </w:r>
    </w:p>
    <w:p w:rsidR="00D40652" w:rsidRDefault="00D40652" w:rsidP="00D40652">
      <w:pPr>
        <w:pStyle w:val="a3"/>
        <w:rPr>
          <w:sz w:val="22"/>
          <w:szCs w:val="22"/>
        </w:rPr>
      </w:pPr>
      <w:bookmarkStart w:id="44" w:name="eB7588505"/>
      <w:bookmarkEnd w:id="44"/>
      <w:r>
        <w:rPr>
          <w:sz w:val="22"/>
          <w:szCs w:val="22"/>
        </w:rPr>
        <w:lastRenderedPageBreak/>
        <w:t>Лицензиар: юридический адрес - _______________; почтовый адрес - _______________; тел. - _______________; факс - _______________; e-mail - _______________; ИНН - _______________; КПП - _______________; ОГРН - _______________; р/с - _______________ в _______________ к/с _______________; БИК _______________.</w:t>
      </w:r>
    </w:p>
    <w:p w:rsidR="00D40652" w:rsidRDefault="00D40652" w:rsidP="00D40652">
      <w:pPr>
        <w:pStyle w:val="a3"/>
        <w:rPr>
          <w:sz w:val="22"/>
          <w:szCs w:val="22"/>
        </w:rPr>
      </w:pPr>
      <w:r>
        <w:rPr>
          <w:sz w:val="22"/>
          <w:szCs w:val="22"/>
        </w:rPr>
        <w:t>От имени Лицензиара __________ _______________ </w:t>
      </w:r>
    </w:p>
    <w:p w:rsidR="00D40652" w:rsidRDefault="00D40652" w:rsidP="00D40652">
      <w:pPr>
        <w:pStyle w:val="a3"/>
        <w:rPr>
          <w:sz w:val="22"/>
          <w:szCs w:val="22"/>
        </w:rPr>
      </w:pPr>
      <w:bookmarkStart w:id="45" w:name="eCB089F76"/>
      <w:bookmarkEnd w:id="45"/>
      <w:r>
        <w:rPr>
          <w:sz w:val="22"/>
          <w:szCs w:val="22"/>
        </w:rPr>
        <w:t>Лицензиат: юридический адрес - _______________; почтовый адрес - _______________; тел. - _______________; факс - _______________; e-mail - _______________; ИНН - _______________; КПП - _______________; ОГРН - _______________; р/с - _______________ в _______________ к/с _______________; БИК _______________.</w:t>
      </w:r>
    </w:p>
    <w:p w:rsidR="00D40652" w:rsidRDefault="00D40652" w:rsidP="00D40652">
      <w:pPr>
        <w:pStyle w:val="a3"/>
        <w:rPr>
          <w:sz w:val="22"/>
          <w:szCs w:val="22"/>
        </w:rPr>
      </w:pPr>
      <w:r>
        <w:rPr>
          <w:sz w:val="22"/>
          <w:szCs w:val="22"/>
        </w:rPr>
        <w:t>От имени Лицензиата __________ _______________ </w:t>
      </w:r>
    </w:p>
    <w:p w:rsidR="00A55C72" w:rsidRDefault="00D40652">
      <w:bookmarkStart w:id="46" w:name="_GoBack"/>
      <w:bookmarkEnd w:id="46"/>
    </w:p>
    <w:sectPr w:rsidR="00A55C72" w:rsidSect="003349F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9F1" w:rsidRDefault="00D406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9F1" w:rsidRPr="003349F1" w:rsidRDefault="00D40652" w:rsidP="003349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9F1" w:rsidRPr="003349F1" w:rsidRDefault="00D40652" w:rsidP="003349F1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9F1" w:rsidRDefault="00D406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9F1" w:rsidRPr="003349F1" w:rsidRDefault="00D40652" w:rsidP="003349F1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9F1" w:rsidRPr="003349F1" w:rsidRDefault="00D40652" w:rsidP="003349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35198"/>
    <w:multiLevelType w:val="multilevel"/>
    <w:tmpl w:val="F95E2C92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52"/>
    <w:rsid w:val="002B3BC4"/>
    <w:rsid w:val="009F4413"/>
    <w:rsid w:val="00D4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A1A7029-EDC7-7645-AC2D-B3D11116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65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D40652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0652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D40652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652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4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6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2250</Words>
  <Characters>12825</Characters>
  <Application>Microsoft Office Word</Application>
  <DocSecurity>0</DocSecurity>
  <Lines>106</Lines>
  <Paragraphs>30</Paragraphs>
  <ScaleCrop>false</ScaleCrop>
  <Company/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2018-11-14T14:52:00Z</dcterms:created>
  <dcterms:modified xsi:type="dcterms:W3CDTF">2018-11-14T14:52:00Z</dcterms:modified>
</cp:coreProperties>
</file>