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7A" w:rsidRDefault="001C077A" w:rsidP="001C077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ДОГОВОР КУПЛИ-ПРОДАЖИ НЕДВИЖИМОГО ИМУЩЕСТВА</w:t>
      </w:r>
    </w:p>
    <w:p w:rsidR="001C077A" w:rsidRDefault="001C077A" w:rsidP="001C077A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77A" w:rsidRPr="00D64808" w:rsidRDefault="001C077A" w:rsidP="001C077A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_____________________</w:t>
      </w:r>
    </w:p>
    <w:p w:rsidR="001C077A" w:rsidRDefault="001C077A" w:rsidP="001C077A">
      <w:pPr>
        <w:spacing w:after="0" w:line="315" w:lineRule="atLeast"/>
        <w:jc w:val="both"/>
        <w:rPr>
          <w:rFonts w:eastAsia="Times New Roman"/>
          <w:lang w:eastAsia="ru-RU"/>
        </w:rPr>
      </w:pPr>
    </w:p>
    <w:p w:rsidR="001C077A" w:rsidRDefault="001C077A" w:rsidP="001C077A">
      <w:pPr>
        <w:pStyle w:val="a3"/>
        <w:jc w:val="both"/>
        <w:rPr>
          <w:sz w:val="22"/>
          <w:szCs w:val="22"/>
        </w:rPr>
      </w:pPr>
      <w:bookmarkStart w:id="0" w:name="linkContainere0B5FF2C5"/>
      <w:bookmarkStart w:id="1" w:name="eC6415181"/>
      <w:bookmarkEnd w:id="0"/>
      <w:bookmarkEnd w:id="1"/>
      <w:r>
        <w:rPr>
          <w:sz w:val="22"/>
          <w:szCs w:val="22"/>
        </w:rPr>
        <w:t> ________________________________________________, именуемый(ая) в дальнейшем Продавец, действующий(ая) как физическое лицо, с одной стороны, и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  <w:bookmarkStart w:id="2" w:name="linkContainereAB7F1D2C"/>
      <w:bookmarkStart w:id="3" w:name="e9963C8B3"/>
      <w:bookmarkEnd w:id="2"/>
      <w:bookmarkEnd w:id="3"/>
      <w:r>
        <w:rPr>
          <w:sz w:val="22"/>
          <w:szCs w:val="22"/>
        </w:rPr>
        <w:t> ________________________________________________, именуемый(ая) в дальнейшем Покупатель, действующий(ая) как физическое лицо, с другой стороны,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  <w:bookmarkStart w:id="4" w:name="linkContainere105"/>
      <w:bookmarkEnd w:id="4"/>
      <w:r>
        <w:rPr>
          <w:sz w:val="22"/>
          <w:szCs w:val="22"/>
        </w:rPr>
        <w:t xml:space="preserve">вместе именуемые Стороны, а индивидуально – Сторона, 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  <w:bookmarkStart w:id="5" w:name="linkContainere4"/>
      <w:bookmarkEnd w:id="5"/>
      <w:r>
        <w:rPr>
          <w:sz w:val="22"/>
          <w:szCs w:val="22"/>
        </w:rPr>
        <w:t>заключили настоящий предварительный договор купли-продажи (далее по тексту – Договор) о нижеследующем: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Предмет договора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6" w:name="e8"/>
      <w:bookmarkEnd w:id="6"/>
      <w:r>
        <w:rPr>
          <w:sz w:val="22"/>
          <w:szCs w:val="22"/>
        </w:rPr>
        <w:t xml:space="preserve">В соответствии с условиями Договора Стороны обязуются заключить договор купли-продажи (далее по тексту – Договор купли-продажи), существенные условия которого указаны в статье 2 Договора. 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купли-продажи должен быть заключен Сторонами в срок до ________________________________________________. 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Существенные условия договора купли-продажи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договорились считать существенными условиями Договора купли-продажи следующее: 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7" w:name="e65"/>
      <w:bookmarkStart w:id="8" w:name="e31"/>
      <w:bookmarkStart w:id="9" w:name="e29"/>
      <w:bookmarkStart w:id="10" w:name="e28"/>
      <w:bookmarkEnd w:id="7"/>
      <w:bookmarkEnd w:id="8"/>
      <w:bookmarkEnd w:id="9"/>
      <w:bookmarkEnd w:id="10"/>
      <w:r>
        <w:rPr>
          <w:sz w:val="22"/>
          <w:szCs w:val="22"/>
        </w:rPr>
        <w:t>В соответствии с Договором купли-продажи Продавец обязуется передать в собственность Покупателю, а Покупатель принять и оплатить недвижимое имущество (далее по тексту - Недвижимое имущество), расположенное по адресу: ________________________________________________________________________________________________________________________________________________________________________________________________________________________________________________, обладающее следующими индивидуальными характеристиками: ________________________________________________.  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1" w:name="e33"/>
      <w:bookmarkStart w:id="12" w:name="e34"/>
      <w:bookmarkEnd w:id="11"/>
      <w:bookmarkEnd w:id="12"/>
      <w:r>
        <w:rPr>
          <w:sz w:val="22"/>
          <w:szCs w:val="22"/>
        </w:rPr>
        <w:t>Право собственности Продавца на Недвижимое имущество подтверждается: ________________________________________________.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3" w:name="e35"/>
      <w:bookmarkEnd w:id="13"/>
      <w:r>
        <w:rPr>
          <w:sz w:val="22"/>
          <w:szCs w:val="22"/>
        </w:rPr>
        <w:t>Продавец гарантирует, что на дату заключения Договора купли-продажи, Недвижимое имущество принадлежит Продавцу на праве собственности, в споре и под арестом не состоит, не является предметом залога, не обременена правами третьих лиц.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4" w:name="e38"/>
      <w:bookmarkStart w:id="15" w:name="e37"/>
      <w:bookmarkEnd w:id="14"/>
      <w:bookmarkEnd w:id="15"/>
      <w:r>
        <w:rPr>
          <w:sz w:val="22"/>
          <w:szCs w:val="22"/>
        </w:rPr>
        <w:t>Стороны пришли к соглашению, что государственную регистрацию перехода права на Недвижимое имущество по Договору купли-продажи в регистрирующем органе осуществляет Продавец.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6" w:name="e36"/>
      <w:bookmarkEnd w:id="16"/>
      <w:r>
        <w:rPr>
          <w:sz w:val="22"/>
          <w:szCs w:val="22"/>
        </w:rPr>
        <w:t>Расходы по государственной регистрации перехода права на Недвижимое имущество по Договору купли-продажи в регистрирующем органе несет Продавец.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Недвижимое имущество подлежит передаче Продавцом непосредственно Покупателю по месту нахождения Недвижимого имущества. Передача Недвижимого имущества оформляется двусторонним актом приема-передачи, подписываемыми Сторонами или уполномоченными представителями Сторон. Акт приема-передачи является неотъемлемой частью Договора купли-продажи. 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7" w:name="e41"/>
      <w:bookmarkEnd w:id="17"/>
      <w:r>
        <w:rPr>
          <w:sz w:val="22"/>
          <w:szCs w:val="22"/>
        </w:rPr>
        <w:t>Риск случайной гибели или случайного повреждения Недвижимого имущества переходит на Покупателя со дня государственной регистрации перехода права на Недвижимое имущество.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Право собственности на Недвижимое имущество переходит к Покупателю после государственной регистрации перехода права на Недвижимое имущество в порядке, установленном законодательством о государственной регистрации прав на недвижимое имущество и сделок с ним.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8" w:name="e24"/>
      <w:bookmarkEnd w:id="18"/>
      <w:r>
        <w:rPr>
          <w:sz w:val="22"/>
          <w:szCs w:val="22"/>
        </w:rPr>
        <w:t>Недвижимое имущество должна быть передана Покупателю в соответствии с условиями Договора купли-продажи в срок до ________________________________________________.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9" w:name="e23"/>
      <w:bookmarkStart w:id="20" w:name="e49"/>
      <w:bookmarkStart w:id="21" w:name="e48"/>
      <w:bookmarkStart w:id="22" w:name="e47"/>
      <w:bookmarkStart w:id="23" w:name="e46"/>
      <w:bookmarkStart w:id="24" w:name="e45"/>
      <w:bookmarkStart w:id="25" w:name="e43"/>
      <w:bookmarkStart w:id="26" w:name="linkContainere63"/>
      <w:bookmarkStart w:id="27" w:name="e56"/>
      <w:bookmarkStart w:id="28" w:name="e55"/>
      <w:bookmarkStart w:id="29" w:name="e66"/>
      <w:bookmarkStart w:id="30" w:name="e53"/>
      <w:bookmarkStart w:id="31" w:name="e51"/>
      <w:bookmarkStart w:id="32" w:name="e50"/>
      <w:bookmarkStart w:id="33" w:name="e71"/>
      <w:bookmarkStart w:id="34" w:name="e67"/>
      <w:bookmarkStart w:id="35" w:name="e78"/>
      <w:bookmarkStart w:id="36" w:name="e77"/>
      <w:bookmarkStart w:id="37" w:name="e76"/>
      <w:bookmarkStart w:id="38" w:name="e75"/>
      <w:bookmarkStart w:id="39" w:name="e74"/>
      <w:bookmarkStart w:id="40" w:name="e27"/>
      <w:bookmarkStart w:id="41" w:name="e79"/>
      <w:bookmarkStart w:id="42" w:name="e26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sz w:val="22"/>
          <w:szCs w:val="22"/>
        </w:rPr>
        <w:t xml:space="preserve">Оплата по Договору купли-продажи осуществляется в следующем порядке: 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предоплата в срок до ______________________________________________________г. в сумме ________________________________________________ ноль копеек; 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окончательный расчет в течение 5 банковских дней со дня получения Покупателем Недвижимого имущества в соответствии с условиями Договора купли-продажи в сумме ________________________________________________ ноль копеек.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по Договору купли-продажи осуществляется в следующем порядке: 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- 50 процентов от цены Недвижимого имущества, до подачи документов для государственной регистрации перехода права на Недвижимое имущество; 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оставшиеся 50 процентов от цены Недвижимого имущества, в течение 5 банковских дней со дня государственной регистрации перехода права на Недвижимое имущество по Договору купли-продажи. 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</w:p>
    <w:p w:rsidR="001C077A" w:rsidRDefault="001C077A" w:rsidP="001C077A">
      <w:pPr>
        <w:pStyle w:val="a3"/>
        <w:jc w:val="both"/>
        <w:rPr>
          <w:sz w:val="22"/>
          <w:szCs w:val="22"/>
        </w:rPr>
      </w:pP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3" w:name="e54"/>
      <w:bookmarkStart w:id="44" w:name="e44"/>
      <w:bookmarkStart w:id="45" w:name="e93"/>
      <w:bookmarkEnd w:id="43"/>
      <w:bookmarkEnd w:id="44"/>
      <w:bookmarkEnd w:id="45"/>
      <w:r>
        <w:rPr>
          <w:sz w:val="22"/>
          <w:szCs w:val="22"/>
        </w:rPr>
        <w:t>Способ оплаты по Договору купли-продажи: перечисление Покупателем денежных средств в валюте Российской Федерации (рубль) на расчетный счет Продавца. При этом обязанности Покупателя в части оплаты по Договору купли-продажи считаются исполненными со дня списания денежных средств банком Покупателя со счета Покупателя.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Срок действия договора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6" w:name="linkContainere96"/>
      <w:bookmarkEnd w:id="46"/>
      <w:r>
        <w:rPr>
          <w:sz w:val="22"/>
          <w:szCs w:val="22"/>
        </w:rPr>
        <w:t>Договор вступает в силу с даты подписания его сторонами и действует до ______________________________________________________.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Права и обязанности сторон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7" w:name="linkContainere98"/>
      <w:bookmarkEnd w:id="47"/>
      <w:r>
        <w:rPr>
          <w:sz w:val="22"/>
          <w:szCs w:val="22"/>
        </w:rPr>
        <w:t>Продавец обязуется:</w:t>
      </w:r>
    </w:p>
    <w:p w:rsidR="001C077A" w:rsidRDefault="001C077A" w:rsidP="001C077A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срок, указанный в п. 1.2 Договора заключить с Покупателем Договор купли-продажи.</w:t>
      </w:r>
    </w:p>
    <w:p w:rsidR="001C077A" w:rsidRDefault="001C077A" w:rsidP="001C077A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Заключить с Покупателем Договор купли-продажи на условиях, указанных в Договоре.</w:t>
      </w:r>
    </w:p>
    <w:p w:rsidR="001C077A" w:rsidRDefault="001C077A" w:rsidP="001C077A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Подготовить проект Договора купли-продажи в срок до ________________________________________________.</w:t>
      </w:r>
    </w:p>
    <w:p w:rsidR="001C077A" w:rsidRDefault="001C077A" w:rsidP="001C077A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Известить Покупателя об одобрении протокола разногласий либо об отклонении указанного протокола в течение 10 (десяти) рабочих дней со дня получения протокола разногласий от Покупателя.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8" w:name="linkContainere100"/>
      <w:bookmarkEnd w:id="48"/>
      <w:r>
        <w:rPr>
          <w:sz w:val="22"/>
          <w:szCs w:val="22"/>
        </w:rPr>
        <w:t>Покупатель обязуется:</w:t>
      </w:r>
    </w:p>
    <w:p w:rsidR="001C077A" w:rsidRDefault="001C077A" w:rsidP="001C077A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срок, указанный в п. 1.2 Договора заключить с Продавцом Договор купли-продажи.</w:t>
      </w:r>
    </w:p>
    <w:p w:rsidR="001C077A" w:rsidRDefault="001C077A" w:rsidP="001C077A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Заключить с Продавцом Договор купли-продажи на условиях, указанных в Договоре.</w:t>
      </w:r>
    </w:p>
    <w:p w:rsidR="001C077A" w:rsidRDefault="001C077A" w:rsidP="001C077A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Направить Продавцу извещение об одобрении проекта договора купли-продажи либо направить протокол разногласий к проекту договора купли-продажи в течение 10 рабочих дней со дня получения проекта договора купли-продажи от Продавца.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9" w:name="linkContainere101"/>
      <w:bookmarkEnd w:id="49"/>
      <w:r>
        <w:rPr>
          <w:sz w:val="22"/>
          <w:szCs w:val="22"/>
        </w:rPr>
        <w:lastRenderedPageBreak/>
        <w:t>Продавец вправе:</w:t>
      </w:r>
    </w:p>
    <w:p w:rsidR="001C077A" w:rsidRDefault="001C077A" w:rsidP="001C077A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Отказаться от заключения Договора купли-продажи в случае нарушения существенных условий Договора купли-продажи, указанных в Договоре.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0" w:name="linkContainere99"/>
      <w:bookmarkEnd w:id="50"/>
      <w:r>
        <w:rPr>
          <w:sz w:val="22"/>
          <w:szCs w:val="22"/>
        </w:rPr>
        <w:t>Покупатель вправе:</w:t>
      </w:r>
    </w:p>
    <w:p w:rsidR="001C077A" w:rsidRDefault="001C077A" w:rsidP="001C077A">
      <w:pPr>
        <w:pStyle w:val="a3"/>
        <w:numPr>
          <w:ilvl w:val="2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Отказаться от заключения Договора купли-продажи в случае нарушения существенных условий Договора купли-продажи, указанных в Договоре.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Ответственность сторон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1" w:name="e65622C5D"/>
      <w:bookmarkEnd w:id="51"/>
      <w:r>
        <w:rPr>
          <w:sz w:val="22"/>
          <w:szCs w:val="22"/>
        </w:rPr>
        <w:t xml:space="preserve"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Неустойка по Договору выплачивается только на основании обоснованного письменного требования Сторон.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Выплата неустойки не освобождает Стороны от выполнения обязанностей, предусмотренных Договором. 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уклонения одной Стороны от заключения Договора купли-продажи, другая Сторона вправе обратиться в суд с требованием о понуждении заключить Договор купли-продажи. 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 неисполнением убытки. Бремя доказывания убытков лежит на потерпевшей Стороне. 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2" w:name="e117"/>
      <w:bookmarkEnd w:id="52"/>
      <w:r>
        <w:rPr>
          <w:sz w:val="22"/>
          <w:szCs w:val="22"/>
        </w:rPr>
        <w:t>В случае нарушения Продавцом обязанности, предусмотренной п. 4.1.3 Договора, Продавец обязуется выплатить Покупателю штраф в размере ________________________________________________ рублей.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Основания и порядок расторжения договора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3" w:name="e7A59C141"/>
      <w:bookmarkEnd w:id="53"/>
      <w:r>
        <w:rPr>
          <w:sz w:val="22"/>
          <w:szCs w:val="22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Расторжение Договора в одностороннем порядке производится только по письменному требованию Сторон в течение 30 (тридцати) календарных дней со дня получения Стороной такого требования.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Обязательства, предусмотренные Договором, прекращаются, если до окончания срока, в который Стороны должны заключить Договор купли-продажи, он не будет заключен либо одна из Сторон не направит другой Стороне предложение заключить Договор купли-продажи. 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Стороны вправе расторгнуть Договор в одностороннем порядке в случаях: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одной из Сторон существенных условий Договора купли-продажи, указанных в Договоре.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если до окончания срока, указанного в п. 1.2 Договора, Сторона не направит другой Стороне предложение заключить Договор купли-продажи. 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Разрешение споров из договора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4" w:name="linkContainer7F9F2F6A"/>
      <w:bookmarkStart w:id="55" w:name="e5D5CE89E"/>
      <w:bookmarkEnd w:id="54"/>
      <w:bookmarkEnd w:id="55"/>
      <w:r>
        <w:rPr>
          <w:sz w:val="22"/>
          <w:szCs w:val="22"/>
        </w:rPr>
        <w:t xml:space="preserve">Претензионный порядок является обязательным.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претензии. 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6" w:name="eCC6F52BD"/>
      <w:bookmarkStart w:id="57" w:name="e55102AA6"/>
      <w:bookmarkStart w:id="58" w:name="e35CDA0BB"/>
      <w:bookmarkEnd w:id="56"/>
      <w:bookmarkEnd w:id="57"/>
      <w:bookmarkEnd w:id="58"/>
      <w:r>
        <w:rPr>
          <w:sz w:val="22"/>
          <w:szCs w:val="22"/>
        </w:rPr>
        <w:t>Споры из Договора разрешаются в судебном порядке в ________________________________________________.  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lastRenderedPageBreak/>
        <w:t>Форс-мажор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59" w:name="linkContainere131"/>
      <w:bookmarkEnd w:id="59"/>
      <w:r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Если любое из таких обстоятельств непосредственно повлекло неисполнение обязательств в сроки, установленные Договором, то эти сроки соразмерно продлеваются на время действия соответствующих обстоятельств.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Если эти обстоятельства будут длиться более 1 (одного) календарного месяца, то каждая из Сторон будет вправе выступить с инициативой о расторжении Договора в связи с невозможностью его исполнения. В случае принятия Сторонами решения о расторжении Договора по названному основанию ни одна из Сторон не будет иметь права на возмещение возможных убытков.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60" w:name="linkContainere133"/>
      <w:bookmarkEnd w:id="60"/>
      <w:r>
        <w:rPr>
          <w:sz w:val="22"/>
          <w:szCs w:val="22"/>
        </w:rPr>
        <w:t>Сторона, которая не может выполнить обязательства по Договору, должна своевременно, но не позднее 5 (пяти)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Неуведомление или несвоевременное уведомление о возникновении форс-мажорных обстоятельств, лишают Сторону права ссылаться на любые вышеуказанные обстоятельства, как на основание, освобождающее от ответственности за неисполнение обязательств.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61" w:name="linkContainere132"/>
      <w:bookmarkEnd w:id="61"/>
      <w:r>
        <w:rPr>
          <w:sz w:val="22"/>
          <w:szCs w:val="22"/>
        </w:rPr>
        <w:t>Стороны признают, что неплатежеспособность Сторон не является форс-мажорным обстоятельством.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Прочие условия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62" w:name="linkContainere7707F32D"/>
      <w:bookmarkEnd w:id="62"/>
      <w:r>
        <w:rPr>
          <w:sz w:val="22"/>
          <w:szCs w:val="22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1C077A" w:rsidRDefault="001C077A" w:rsidP="001C077A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2 (двух) подлинных экземплярах на русском языке по одному для каждой из Сторон.</w:t>
      </w:r>
    </w:p>
    <w:p w:rsidR="001C077A" w:rsidRDefault="001C077A" w:rsidP="001C077A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bookmarkStart w:id="63" w:name="linkContainere139"/>
      <w:bookmarkStart w:id="64" w:name="linkContainereA9079F57"/>
      <w:bookmarkStart w:id="65" w:name="linkContainerE46F0B8F"/>
      <w:bookmarkEnd w:id="63"/>
      <w:bookmarkEnd w:id="64"/>
      <w:bookmarkEnd w:id="65"/>
      <w:r>
        <w:rPr>
          <w:rFonts w:eastAsia="Times New Roman"/>
        </w:rPr>
        <w:t>Адреса, реквизиты и подписи сторон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  <w:bookmarkStart w:id="66" w:name="e2AF4107B"/>
      <w:bookmarkStart w:id="67" w:name="e48A996FC"/>
      <w:bookmarkEnd w:id="66"/>
      <w:bookmarkEnd w:id="67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185"/>
        <w:gridCol w:w="246"/>
        <w:gridCol w:w="2131"/>
        <w:gridCol w:w="3079"/>
      </w:tblGrid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Продавец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Покупатель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Фамилия Имя Отчество: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Фамилия Имя Отчество: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Место регистрации: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Место регистрации: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Тел.: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Тел.: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ИНН: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ИНН: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1C077A" w:rsidTr="0026350F">
        <w:trPr>
          <w:cantSplit/>
          <w:trHeight w:val="28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паспорт: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паспорт: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выдан: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 г.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Style w:val="msonormal0"/>
                <w:rFonts w:eastAsia="Times New Roman"/>
              </w:rPr>
              <w:t xml:space="preserve">_______________ </w:t>
            </w:r>
          </w:p>
        </w:tc>
        <w:tc>
          <w:tcPr>
            <w:tcW w:w="117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выдан: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 г.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Style w:val="msonormal0"/>
                <w:rFonts w:eastAsia="Times New Roman"/>
              </w:rPr>
              <w:t xml:space="preserve">_______________ </w:t>
            </w:r>
          </w:p>
        </w:tc>
      </w:tr>
      <w:tr w:rsidR="001C077A" w:rsidTr="0026350F">
        <w:trPr>
          <w:cantSplit/>
          <w:trHeight w:val="285"/>
        </w:trPr>
        <w:tc>
          <w:tcPr>
            <w:tcW w:w="2331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код подразделения: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код подразделения: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Р/сч: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Р/сч: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Банк: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Банк: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БИК: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БИК: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1C077A" w:rsidTr="0026350F">
        <w:trPr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lastRenderedPageBreak/>
              <w:t>Кор/сч: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Кор/сч: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</w:tbl>
    <w:p w:rsidR="001C077A" w:rsidRDefault="001C077A" w:rsidP="001C077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1C077A" w:rsidRDefault="001C077A" w:rsidP="001C077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217"/>
        <w:gridCol w:w="5278"/>
      </w:tblGrid>
      <w:tr w:rsidR="001C077A" w:rsidTr="0026350F">
        <w:trPr>
          <w:cantSplit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От имени Продавца __________ _______________ </w:t>
            </w:r>
          </w:p>
        </w:tc>
        <w:tc>
          <w:tcPr>
            <w:tcW w:w="233" w:type="dxa"/>
            <w:vAlign w:val="center"/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7A" w:rsidRDefault="001C077A" w:rsidP="0026350F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От имени Покупателя __________ _______________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Style w:val="msonormal0"/>
                <w:rFonts w:eastAsia="Times New Roman"/>
              </w:rPr>
              <w:t> </w:t>
            </w:r>
          </w:p>
        </w:tc>
      </w:tr>
    </w:tbl>
    <w:p w:rsidR="001C077A" w:rsidRDefault="001C077A" w:rsidP="001C077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55C72" w:rsidRDefault="001C077A">
      <w:bookmarkStart w:id="68" w:name="_GoBack"/>
      <w:bookmarkEnd w:id="68"/>
    </w:p>
    <w:sectPr w:rsidR="00A55C72" w:rsidSect="003600F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F0" w:rsidRDefault="001C07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F0" w:rsidRPr="003600F0" w:rsidRDefault="001C077A" w:rsidP="003600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F0" w:rsidRPr="003600F0" w:rsidRDefault="001C077A" w:rsidP="003600F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F0" w:rsidRDefault="001C07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F0" w:rsidRPr="003600F0" w:rsidRDefault="001C077A" w:rsidP="003600F0">
    <w:pPr>
      <w:pStyle w:val="a4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F0" w:rsidRPr="003600F0" w:rsidRDefault="001C077A" w:rsidP="003600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43E6"/>
    <w:multiLevelType w:val="multilevel"/>
    <w:tmpl w:val="2A3A48E6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7A"/>
    <w:rsid w:val="001C077A"/>
    <w:rsid w:val="002B3BC4"/>
    <w:rsid w:val="009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409DBB7-7870-CF4A-AEE0-708E27BC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77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1C077A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077A"/>
    <w:rPr>
      <w:rFonts w:ascii="Tahoma" w:eastAsiaTheme="minorEastAsia" w:hAnsi="Tahoma" w:cs="Tahoma"/>
      <w:b/>
      <w:bCs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1C077A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1C077A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C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077A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C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07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1634</Words>
  <Characters>9319</Characters>
  <Application>Microsoft Office Word</Application>
  <DocSecurity>0</DocSecurity>
  <Lines>77</Lines>
  <Paragraphs>21</Paragraphs>
  <ScaleCrop>false</ScaleCrop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 Сулейманов</dc:creator>
  <cp:keywords/>
  <dc:description/>
  <cp:lastModifiedBy>Саид Сулейманов</cp:lastModifiedBy>
  <cp:revision>1</cp:revision>
  <dcterms:created xsi:type="dcterms:W3CDTF">2018-11-14T14:54:00Z</dcterms:created>
  <dcterms:modified xsi:type="dcterms:W3CDTF">2018-11-14T14:54:00Z</dcterms:modified>
</cp:coreProperties>
</file>