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50" w:rsidRDefault="005F1850" w:rsidP="005F1850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5F1850" w:rsidRDefault="005F1850" w:rsidP="005F1850">
      <w:pPr>
        <w:pStyle w:val="normaltextright"/>
      </w:pPr>
      <w:r>
        <w:rPr>
          <w:rStyle w:val="nonumber"/>
        </w:rPr>
        <w:t>____________________ </w:t>
      </w:r>
    </w:p>
    <w:p w:rsidR="005F1850" w:rsidRDefault="005F1850" w:rsidP="005F1850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5F1850" w:rsidTr="004206F2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2" w:name="e7518715D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5F1850" w:rsidTr="004206F2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5F1850" w:rsidTr="004206F2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F1850" w:rsidRDefault="005F1850" w:rsidP="005F1850">
      <w:pPr>
        <w:pStyle w:val="3"/>
        <w:jc w:val="center"/>
        <w:rPr>
          <w:rFonts w:eastAsia="Times New Roman"/>
        </w:rPr>
      </w:pPr>
      <w:bookmarkStart w:id="3" w:name="e040AE222"/>
      <w:bookmarkEnd w:id="3"/>
      <w:r>
        <w:rPr>
          <w:rFonts w:eastAsia="Times New Roman"/>
        </w:rPr>
        <w:t>Исковое заявление о взыскании алиментов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4" w:name="eC42C185D"/>
      <w:bookmarkEnd w:id="4"/>
      <w:r>
        <w:rPr>
          <w:sz w:val="22"/>
          <w:szCs w:val="22"/>
        </w:rPr>
        <w:t xml:space="preserve">В соответствии со ст. 80 СК РФ: </w:t>
      </w:r>
      <w:r>
        <w:rPr>
          <w:rStyle w:val="a4"/>
          <w:sz w:val="22"/>
          <w:szCs w:val="22"/>
        </w:rPr>
        <w:t>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п. 1 ст. 81 СК РФ: </w:t>
      </w:r>
      <w:r>
        <w:rPr>
          <w:rStyle w:val="a4"/>
          <w:sz w:val="22"/>
          <w:szCs w:val="22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5" w:name="e0CF96B3A"/>
      <w:bookmarkStart w:id="6" w:name="e15CD7BD2"/>
      <w:bookmarkEnd w:id="5"/>
      <w:bookmarkEnd w:id="6"/>
      <w:r>
        <w:rPr>
          <w:sz w:val="22"/>
          <w:szCs w:val="22"/>
        </w:rPr>
        <w:t>______________________________________________________г. Истец вступил в брак с __________________________________________________________________________________________, о чем составлена запись акта о регистрации брака в свидетельстве _______________ №________________________________________________ от ______________________________________________________г.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От брака с Ответчиком имеются дети: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658"/>
        <w:gridCol w:w="3866"/>
      </w:tblGrid>
      <w:tr w:rsidR="005F1850" w:rsidTr="004206F2">
        <w:trPr>
          <w:cantSplit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ФИО детей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Дата рождения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Реквизиты свидетельства о рождении</w:t>
            </w:r>
          </w:p>
        </w:tc>
      </w:tr>
      <w:tr w:rsidR="005F1850" w:rsidTr="004206F2">
        <w:trPr>
          <w:cantSplit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г.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№  от  г.</w:t>
            </w:r>
          </w:p>
        </w:tc>
      </w:tr>
    </w:tbl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 Дети находятся на иждивении у Истца, а Ответчик материальной помощи на их содержание не оказывает.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 других детей не имеет, удержаний по исполнительным документам с Ответчика не производится.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 обладает необходимыми денежными средствами, достаточными для предоставления содержания Истцу, однако добровольно эту обязанность выполнять не желает. Соглашение о материальной помощи Истцу между Истцом и Ответчиком не заключалось.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7" w:name="eFE956029"/>
      <w:bookmarkStart w:id="8" w:name="e21686014"/>
      <w:bookmarkEnd w:id="7"/>
      <w:bookmarkEnd w:id="8"/>
      <w:r>
        <w:rPr>
          <w:sz w:val="22"/>
          <w:szCs w:val="22"/>
        </w:rPr>
        <w:t>Для содержания и ухода за ребенком требуются дополнительные расходы вследствие следующих обстоятельств: ________________________________________________.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Вследствие вышеуказанных обстоятельств Истец понес дополнительные расходы на сумму ________________________________________________ (ноль копеек) руб. Соглашений о дополнительной материальной помощи между Истцом и Ответчиком не заключалось.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В обстоятельствах необходимости постоянного дополнительного ухода за ребенком и в интересах Истца и ребенка размер участия Ответчика в несении ежемесячных дополнительных расходов необходимо определить в твердой денежной сумме - ________________________________________________ (ноль копеек) руб.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Истец с ______________________________________________________г. принимал меры к получению алиментов. Однако Ответчик в течение этого срока уклонялся от уплаты алиментов следующим образом: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- скрывал свои доходы.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- неправомерно затягивал уплату алиментов.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 107 СК РФ: </w:t>
      </w:r>
      <w:r>
        <w:rPr>
          <w:rStyle w:val="a4"/>
          <w:sz w:val="22"/>
          <w:szCs w:val="22"/>
        </w:rP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п. 1 ст. 83 СК РФ: </w:t>
      </w:r>
      <w:r>
        <w:rPr>
          <w:rStyle w:val="a4"/>
          <w:sz w:val="22"/>
          <w:szCs w:val="22"/>
        </w:rPr>
        <w:t>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  <w:r>
        <w:rPr>
          <w:sz w:val="22"/>
          <w:szCs w:val="22"/>
        </w:rPr>
        <w:t xml:space="preserve"> Согласно п. 2 ст. 83 СК РФ:</w:t>
      </w:r>
      <w:r>
        <w:rPr>
          <w:rStyle w:val="a4"/>
          <w:sz w:val="22"/>
          <w:szCs w:val="22"/>
        </w:rPr>
        <w:t xml:space="preserve">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п. 3 ст. 83 СК РФ:</w:t>
      </w:r>
      <w:r>
        <w:rPr>
          <w:rStyle w:val="a4"/>
          <w:sz w:val="22"/>
          <w:szCs w:val="22"/>
        </w:rPr>
        <w:t xml:space="preserve"> Если при каждом из родителей остаются дети, размер алиментов с одного из родителей в пользу другого, менее обеспеченного, определяется в твердой денежной сумме, взыскиваемой ежемесячно и определяемой судом в соответствии с пунктом 2 настоящей статьи.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9" w:name="e7016AE3E"/>
      <w:bookmarkEnd w:id="9"/>
      <w:r>
        <w:rPr>
          <w:sz w:val="22"/>
          <w:szCs w:val="22"/>
        </w:rPr>
        <w:t>По заявлению Ответчика, у него отсутствует постоянная работа и он имеет нерегулярный меняющийся заработок и(или) доход.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 ст. 88 ГПК РФ: </w:t>
      </w:r>
      <w:r>
        <w:rPr>
          <w:rStyle w:val="a4"/>
          <w:rFonts w:cstheme="minorHAnsi"/>
          <w:sz w:val="22"/>
          <w:szCs w:val="22"/>
        </w:rPr>
        <w:t>Судебные расходы состоят из издержек, связанных с рассмотрением дела.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Кроме того, Истцом были понесены судебные расходы.  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10" w:name="linkContainer74CC7D42"/>
      <w:bookmarkStart w:id="11" w:name="eC8401251"/>
      <w:bookmarkEnd w:id="10"/>
      <w:bookmarkEnd w:id="11"/>
      <w:r>
        <w:rPr>
          <w:sz w:val="22"/>
          <w:szCs w:val="22"/>
        </w:rPr>
        <w:t>Истец считает, что суд должен учесть материальные, семейные и иные обстоятельства, влияющие на размер алиментов.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п. 2 ст. 83 СК РФ: </w:t>
      </w:r>
      <w:r>
        <w:rPr>
          <w:rStyle w:val="a4"/>
          <w:sz w:val="22"/>
          <w:szCs w:val="22"/>
        </w:rPr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</w:t>
      </w:r>
      <w:r>
        <w:rPr>
          <w:sz w:val="22"/>
          <w:szCs w:val="22"/>
        </w:rPr>
        <w:t>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Такими обстоятельствами являются: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Низкий заработок и нуждаемость Истца.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Вышеуказанные обстоятельства также подтверждаются следующими доказательствами: ________________________________________________.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12" w:name="e3"/>
      <w:bookmarkEnd w:id="12"/>
      <w:r>
        <w:rPr>
          <w:sz w:val="22"/>
          <w:szCs w:val="22"/>
        </w:rPr>
        <w:t xml:space="preserve">На основании вышеизложенных обстоятельств, руководствуясь ст. 83 Семейного кодекса Российской Федерации,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131, 132, 133 Гражданского процессуального кодекса Российской Федерации,</w:t>
      </w:r>
    </w:p>
    <w:p w:rsidR="005F1850" w:rsidRDefault="005F1850" w:rsidP="005F1850">
      <w:pPr>
        <w:pStyle w:val="normaltextcenter"/>
      </w:pPr>
      <w:r>
        <w:rPr>
          <w:rStyle w:val="a5"/>
          <w:b/>
          <w:bCs/>
        </w:rPr>
        <w:t>прошу:</w:t>
      </w:r>
      <w:r>
        <w:t> 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13" w:name="e15"/>
      <w:bookmarkStart w:id="14" w:name="eAC4DED6C"/>
      <w:bookmarkStart w:id="15" w:name="e40E3DFEC"/>
      <w:bookmarkEnd w:id="13"/>
      <w:bookmarkEnd w:id="14"/>
      <w:bookmarkEnd w:id="15"/>
      <w:r>
        <w:rPr>
          <w:sz w:val="22"/>
          <w:szCs w:val="22"/>
        </w:rPr>
        <w:t xml:space="preserve">- Взыскать с Ответчика в пользу Истца алименты  на содержание __________________________________________________________________________________________ в твердой денежной сумме в размере ________________________________________________ (ноль копеек) руб. + _______________ процентов от ежемесячного дохода, начиная с ______________________________________________________г. до достижения совершеннолетия. </w:t>
      </w:r>
    </w:p>
    <w:p w:rsidR="005F1850" w:rsidRDefault="005F1850" w:rsidP="005F1850">
      <w:pPr>
        <w:pStyle w:val="a3"/>
        <w:rPr>
          <w:sz w:val="22"/>
          <w:szCs w:val="22"/>
        </w:rPr>
      </w:pPr>
      <w:bookmarkStart w:id="16" w:name="eB7F72EC2"/>
      <w:bookmarkEnd w:id="16"/>
      <w:r>
        <w:rPr>
          <w:sz w:val="22"/>
          <w:szCs w:val="22"/>
        </w:rPr>
        <w:lastRenderedPageBreak/>
        <w:t>- Взыскать с Ответчика в пользу Истца компенсацию произведенных дополнительных расходов на содержание __________________________________________________________________________________________ в размере ________________________________________________ (ноль копеек) руб.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сумму ежемесячных дополнительных расходов на содержание __________________________________________________________________________________________ в размере ________________________________________________ (ноль копеек) руб., начиная с даты подачи искового заявления до ________________________________________________.</w:t>
      </w:r>
    </w:p>
    <w:p w:rsidR="005F1850" w:rsidRDefault="005F1850" w:rsidP="005F1850">
      <w:pPr>
        <w:pStyle w:val="a3"/>
        <w:rPr>
          <w:sz w:val="22"/>
          <w:szCs w:val="22"/>
        </w:rPr>
      </w:pP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>Приложения: 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F1850" w:rsidRDefault="005F1850" w:rsidP="005F1850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искового заявления по количеству лиц, участвующих в деле. </w:t>
      </w:r>
    </w:p>
    <w:p w:rsidR="005F1850" w:rsidRDefault="005F1850" w:rsidP="005F1850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свидетельств(а) о рождении ребенка (детей) по количеству лиц, участвующих в деле.</w:t>
      </w:r>
    </w:p>
    <w:p w:rsidR="005F1850" w:rsidRDefault="005F1850" w:rsidP="005F1850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брака  _______________ №________________________________________________ от ______________________________________________________г. по количеству лиц, участвующих в деле.</w:t>
      </w:r>
    </w:p>
    <w:p w:rsidR="005F1850" w:rsidRDefault="005F1850" w:rsidP="005F1850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________________________________________________ по количеству лиц, участвующих в деле.</w:t>
      </w:r>
    </w:p>
    <w:p w:rsidR="005F1850" w:rsidRDefault="005F1850" w:rsidP="005F1850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4"/>
        <w:gridCol w:w="6618"/>
      </w:tblGrid>
      <w:tr w:rsidR="005F1850" w:rsidTr="004206F2">
        <w:trPr>
          <w:cantSplit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F1850" w:rsidRDefault="005F1850" w:rsidP="004206F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F1850" w:rsidRDefault="005F1850" w:rsidP="005F1850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5F1850">
      <w:bookmarkStart w:id="17" w:name="_GoBack"/>
      <w:bookmarkEnd w:id="17"/>
    </w:p>
    <w:sectPr w:rsidR="00A55C72" w:rsidSect="00827E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E9" w:rsidRDefault="005F18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E9" w:rsidRPr="00827EE9" w:rsidRDefault="005F1850" w:rsidP="00827E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E9" w:rsidRPr="00827EE9" w:rsidRDefault="005F1850" w:rsidP="00827EE9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E9" w:rsidRDefault="005F18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E9" w:rsidRPr="00827EE9" w:rsidRDefault="005F1850" w:rsidP="00827EE9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E9" w:rsidRPr="00827EE9" w:rsidRDefault="005F1850" w:rsidP="00827E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4DAC"/>
    <w:multiLevelType w:val="multilevel"/>
    <w:tmpl w:val="E56E389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50"/>
    <w:rsid w:val="002B3BC4"/>
    <w:rsid w:val="0040457D"/>
    <w:rsid w:val="005F1850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0A21C2-5BC6-4747-93CF-6725401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8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F1850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850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5F185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5F1850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5F1850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5F1850"/>
  </w:style>
  <w:style w:type="character" w:customStyle="1" w:styleId="msonormal0">
    <w:name w:val="msonormal"/>
    <w:basedOn w:val="a0"/>
    <w:rsid w:val="005F1850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5F1850"/>
    <w:rPr>
      <w:i/>
      <w:iCs/>
    </w:rPr>
  </w:style>
  <w:style w:type="character" w:styleId="a5">
    <w:name w:val="Strong"/>
    <w:basedOn w:val="a0"/>
    <w:uiPriority w:val="22"/>
    <w:qFormat/>
    <w:rsid w:val="005F1850"/>
    <w:rPr>
      <w:b/>
      <w:bCs/>
    </w:rPr>
  </w:style>
  <w:style w:type="paragraph" w:styleId="a6">
    <w:name w:val="header"/>
    <w:basedOn w:val="a"/>
    <w:link w:val="a7"/>
    <w:uiPriority w:val="99"/>
    <w:unhideWhenUsed/>
    <w:rsid w:val="005F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85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8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2018-12-09T14:07:00Z</dcterms:created>
  <dcterms:modified xsi:type="dcterms:W3CDTF">2018-12-09T14:08:00Z</dcterms:modified>
</cp:coreProperties>
</file>